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8647E35" w14:textId="6024936D" w:rsidR="00FD75AC" w:rsidRPr="003A453D" w:rsidRDefault="00FD75AC" w:rsidP="00FD75AC">
      <w:pPr>
        <w:tabs>
          <w:tab w:val="left" w:pos="1985"/>
        </w:tabs>
        <w:spacing w:after="0"/>
        <w:jc w:val="both"/>
        <w:rPr>
          <w:rFonts w:ascii="Arial" w:hAnsi="Arial" w:cs="Arial"/>
          <w:b/>
          <w:sz w:val="24"/>
          <w:lang w:val="en-US"/>
        </w:rPr>
      </w:pPr>
      <w:bookmarkStart w:id="0" w:name="_GoBack"/>
      <w:bookmarkEnd w:id="0"/>
      <w:r w:rsidRPr="003A453D">
        <w:rPr>
          <w:rFonts w:ascii="Arial" w:hAnsi="Arial" w:cs="Arial"/>
          <w:b/>
          <w:sz w:val="24"/>
          <w:szCs w:val="24"/>
          <w:lang w:val="en-US"/>
        </w:rPr>
        <w:t>3GPP TSG-RAN WG1 #</w:t>
      </w:r>
      <w:r w:rsidR="002D066F" w:rsidRPr="003A453D">
        <w:rPr>
          <w:rFonts w:ascii="Arial" w:hAnsi="Arial" w:cs="Arial"/>
          <w:b/>
          <w:sz w:val="24"/>
          <w:szCs w:val="24"/>
          <w:lang w:val="en-US" w:eastAsia="ja-JP"/>
        </w:rPr>
        <w:t>8</w:t>
      </w:r>
      <w:r w:rsidR="003A453D">
        <w:rPr>
          <w:rFonts w:ascii="Arial" w:hAnsi="Arial" w:cs="Arial"/>
          <w:b/>
          <w:sz w:val="24"/>
          <w:szCs w:val="24"/>
          <w:lang w:val="en-US" w:eastAsia="ja-JP"/>
        </w:rPr>
        <w:t>9</w:t>
      </w:r>
      <w:r w:rsidR="0021040F" w:rsidRPr="003A453D">
        <w:rPr>
          <w:rFonts w:ascii="Arial" w:hAnsi="Arial" w:cs="Arial"/>
          <w:b/>
          <w:sz w:val="24"/>
          <w:szCs w:val="24"/>
          <w:lang w:val="en-US" w:eastAsia="ja-JP"/>
        </w:rPr>
        <w:t xml:space="preserve"> </w:t>
      </w:r>
      <w:r w:rsidRPr="003A453D">
        <w:rPr>
          <w:rFonts w:ascii="Arial" w:hAnsi="Arial" w:cs="Arial"/>
          <w:b/>
          <w:sz w:val="24"/>
          <w:szCs w:val="24"/>
          <w:lang w:val="en-US" w:eastAsia="ja-JP"/>
        </w:rPr>
        <w:t xml:space="preserve">  </w:t>
      </w:r>
      <w:r w:rsidRPr="003A453D">
        <w:rPr>
          <w:rFonts w:ascii="Arial" w:hAnsi="Arial" w:cs="Arial"/>
          <w:b/>
          <w:sz w:val="24"/>
          <w:lang w:val="en-US"/>
        </w:rPr>
        <w:tab/>
      </w:r>
      <w:r w:rsidRPr="003A453D">
        <w:rPr>
          <w:rFonts w:ascii="Arial" w:hAnsi="Arial" w:cs="Arial"/>
          <w:b/>
          <w:sz w:val="24"/>
          <w:lang w:val="en-US"/>
        </w:rPr>
        <w:tab/>
      </w:r>
      <w:r w:rsidRPr="003A453D">
        <w:rPr>
          <w:rFonts w:ascii="Arial" w:hAnsi="Arial" w:cs="Arial"/>
          <w:b/>
          <w:sz w:val="24"/>
          <w:lang w:val="en-US"/>
        </w:rPr>
        <w:tab/>
      </w:r>
      <w:r w:rsidRPr="003A453D">
        <w:rPr>
          <w:rFonts w:ascii="Arial" w:hAnsi="Arial" w:cs="Arial"/>
          <w:b/>
          <w:sz w:val="24"/>
          <w:lang w:val="en-US"/>
        </w:rPr>
        <w:tab/>
      </w:r>
      <w:r w:rsidRPr="003A453D">
        <w:rPr>
          <w:rFonts w:ascii="Arial" w:hAnsi="Arial" w:cs="Arial"/>
          <w:b/>
          <w:sz w:val="24"/>
          <w:lang w:val="en-US"/>
        </w:rPr>
        <w:tab/>
      </w:r>
      <w:r w:rsidRPr="003A453D">
        <w:rPr>
          <w:rFonts w:ascii="Arial" w:hAnsi="Arial" w:cs="Arial"/>
          <w:b/>
          <w:sz w:val="24"/>
          <w:lang w:val="en-US"/>
        </w:rPr>
        <w:tab/>
      </w:r>
      <w:r w:rsidRPr="003A453D">
        <w:rPr>
          <w:rFonts w:ascii="Arial" w:hAnsi="Arial" w:cs="Arial"/>
          <w:b/>
          <w:sz w:val="24"/>
          <w:lang w:val="en-US"/>
        </w:rPr>
        <w:tab/>
      </w:r>
      <w:r w:rsidRPr="003A453D">
        <w:rPr>
          <w:rFonts w:ascii="Arial" w:hAnsi="Arial" w:cs="Arial"/>
          <w:b/>
          <w:sz w:val="24"/>
          <w:lang w:val="en-US"/>
        </w:rPr>
        <w:tab/>
      </w:r>
      <w:r w:rsidRPr="003A453D">
        <w:rPr>
          <w:rFonts w:ascii="Arial" w:hAnsi="Arial" w:cs="Arial"/>
          <w:b/>
          <w:sz w:val="24"/>
          <w:lang w:val="en-US"/>
        </w:rPr>
        <w:tab/>
      </w:r>
      <w:r w:rsidRPr="003A453D">
        <w:rPr>
          <w:rFonts w:ascii="Arial" w:hAnsi="Arial" w:cs="Arial"/>
          <w:b/>
          <w:sz w:val="24"/>
          <w:lang w:val="en-US"/>
        </w:rPr>
        <w:tab/>
      </w:r>
      <w:r w:rsidRPr="003A453D">
        <w:rPr>
          <w:rFonts w:ascii="Arial" w:hAnsi="Arial" w:cs="Arial"/>
          <w:b/>
          <w:sz w:val="24"/>
          <w:lang w:val="en-US"/>
        </w:rPr>
        <w:tab/>
      </w:r>
      <w:r w:rsidRPr="003A453D">
        <w:rPr>
          <w:rFonts w:ascii="Arial" w:hAnsi="Arial" w:cs="Arial"/>
          <w:b/>
          <w:sz w:val="24"/>
          <w:lang w:val="en-US"/>
        </w:rPr>
        <w:tab/>
      </w:r>
      <w:r w:rsidRPr="003A453D">
        <w:rPr>
          <w:rFonts w:ascii="Arial" w:hAnsi="Arial" w:cs="Arial"/>
          <w:b/>
          <w:sz w:val="24"/>
          <w:lang w:val="en-US"/>
        </w:rPr>
        <w:tab/>
        <w:t xml:space="preserve">     </w:t>
      </w:r>
      <w:r w:rsidR="0031586B" w:rsidRPr="003A453D">
        <w:rPr>
          <w:rFonts w:ascii="Arial" w:hAnsi="Arial" w:cs="Arial"/>
          <w:b/>
          <w:sz w:val="24"/>
          <w:lang w:val="en-US"/>
        </w:rPr>
        <w:t xml:space="preserve">                      </w:t>
      </w:r>
      <w:r w:rsidR="0021040F" w:rsidRPr="003A453D">
        <w:rPr>
          <w:rFonts w:ascii="Arial" w:hAnsi="Arial" w:cs="Arial"/>
          <w:b/>
          <w:sz w:val="24"/>
          <w:lang w:val="en-US"/>
        </w:rPr>
        <w:t xml:space="preserve">  </w:t>
      </w:r>
      <w:r w:rsidR="00080D68" w:rsidRPr="003A453D">
        <w:rPr>
          <w:rFonts w:ascii="Arial" w:hAnsi="Arial" w:cs="Arial"/>
          <w:b/>
          <w:sz w:val="24"/>
          <w:lang w:val="en-US"/>
        </w:rPr>
        <w:t>R1-</w:t>
      </w:r>
      <w:r w:rsidR="00310749" w:rsidRPr="003A453D">
        <w:rPr>
          <w:rFonts w:ascii="Arial" w:hAnsi="Arial" w:cs="Arial"/>
          <w:b/>
          <w:sz w:val="24"/>
          <w:lang w:val="en-US"/>
        </w:rPr>
        <w:t>17</w:t>
      </w:r>
      <w:r w:rsidR="004E50FD" w:rsidRPr="003A453D">
        <w:rPr>
          <w:rFonts w:ascii="Arial" w:hAnsi="Arial" w:cs="Arial"/>
          <w:b/>
          <w:sz w:val="24"/>
          <w:lang w:val="en-US"/>
        </w:rPr>
        <w:t>0</w:t>
      </w:r>
      <w:r w:rsidR="005D0C20" w:rsidRPr="003A453D">
        <w:rPr>
          <w:rFonts w:ascii="Arial" w:hAnsi="Arial" w:cs="Arial"/>
          <w:b/>
          <w:sz w:val="24"/>
          <w:lang w:val="en-US"/>
        </w:rPr>
        <w:t>7376</w:t>
      </w:r>
      <w:r w:rsidR="00C40343" w:rsidRPr="003A453D" w:rsidDel="00080D68">
        <w:rPr>
          <w:rFonts w:ascii="Arial" w:hAnsi="Arial" w:cs="Arial"/>
          <w:b/>
          <w:sz w:val="24"/>
          <w:lang w:val="en-US"/>
        </w:rPr>
        <w:t xml:space="preserve"> </w:t>
      </w:r>
    </w:p>
    <w:p w14:paraId="5D324F0E" w14:textId="0A9DC63D" w:rsidR="00F65F23" w:rsidRPr="0021040F" w:rsidRDefault="003A453D" w:rsidP="00F65F23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4"/>
          <w:szCs w:val="24"/>
          <w:lang w:eastAsia="ja-JP"/>
        </w:rPr>
      </w:pPr>
      <w:r>
        <w:rPr>
          <w:rFonts w:ascii="Arial" w:eastAsia="MS Mincho" w:hAnsi="Arial" w:cs="Arial" w:hint="eastAsia"/>
          <w:b/>
          <w:bCs/>
          <w:sz w:val="24"/>
          <w:szCs w:val="24"/>
          <w:lang w:eastAsia="ja-JP"/>
        </w:rPr>
        <w:t>H</w:t>
      </w:r>
      <w:r>
        <w:rPr>
          <w:rFonts w:ascii="Arial" w:eastAsia="MS Mincho" w:hAnsi="Arial" w:cs="Arial"/>
          <w:b/>
          <w:bCs/>
          <w:sz w:val="24"/>
          <w:szCs w:val="24"/>
          <w:lang w:eastAsia="ja-JP"/>
        </w:rPr>
        <w:t>angzhou</w:t>
      </w:r>
      <w:r w:rsidR="00F65F23" w:rsidRPr="0021040F">
        <w:rPr>
          <w:rFonts w:ascii="Arial" w:hAnsi="Arial" w:cs="Arial"/>
          <w:b/>
          <w:bCs/>
          <w:sz w:val="24"/>
          <w:szCs w:val="24"/>
        </w:rPr>
        <w:t xml:space="preserve">, </w:t>
      </w:r>
      <w:r>
        <w:rPr>
          <w:rFonts w:ascii="Arial" w:hAnsi="Arial" w:cs="Arial"/>
          <w:b/>
          <w:bCs/>
          <w:sz w:val="24"/>
          <w:szCs w:val="24"/>
        </w:rPr>
        <w:t>P. R. China,</w:t>
      </w:r>
      <w:r w:rsidR="00F65F23" w:rsidRPr="0021040F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>15</w:t>
      </w:r>
      <w:r>
        <w:rPr>
          <w:rFonts w:ascii="Arial" w:hAnsi="Arial" w:cs="Arial"/>
          <w:b/>
          <w:bCs/>
          <w:sz w:val="24"/>
          <w:szCs w:val="24"/>
          <w:vertAlign w:val="superscript"/>
        </w:rPr>
        <w:t>th</w:t>
      </w:r>
      <w:r w:rsidR="00F65F23" w:rsidRPr="0021040F">
        <w:rPr>
          <w:rFonts w:ascii="Arial" w:hAnsi="Arial" w:cs="Arial" w:hint="eastAsia"/>
          <w:b/>
          <w:bCs/>
          <w:sz w:val="24"/>
          <w:szCs w:val="24"/>
        </w:rPr>
        <w:t xml:space="preserve"> </w:t>
      </w:r>
      <w:r w:rsidR="00F65F23" w:rsidRPr="0021040F">
        <w:rPr>
          <w:rFonts w:ascii="Arial" w:hAnsi="Arial" w:cs="Arial"/>
          <w:b/>
          <w:bCs/>
          <w:sz w:val="24"/>
          <w:szCs w:val="24"/>
        </w:rPr>
        <w:t xml:space="preserve">- </w:t>
      </w:r>
      <w:r>
        <w:rPr>
          <w:rFonts w:ascii="Arial" w:hAnsi="Arial" w:cs="Arial"/>
          <w:b/>
          <w:bCs/>
          <w:sz w:val="24"/>
          <w:szCs w:val="24"/>
        </w:rPr>
        <w:t>19</w:t>
      </w:r>
      <w:r w:rsidR="00F65F23" w:rsidRPr="0021040F">
        <w:rPr>
          <w:rFonts w:ascii="Arial" w:hAnsi="Arial" w:cs="Arial"/>
          <w:b/>
          <w:bCs/>
          <w:sz w:val="24"/>
          <w:szCs w:val="24"/>
          <w:vertAlign w:val="superscript"/>
        </w:rPr>
        <w:t>th</w:t>
      </w:r>
      <w:r w:rsidR="00F65F23" w:rsidRPr="0021040F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>May</w:t>
      </w:r>
      <w:r w:rsidR="00F65F23" w:rsidRPr="0021040F">
        <w:rPr>
          <w:rFonts w:ascii="Arial" w:hAnsi="Arial" w:cs="Arial"/>
          <w:b/>
          <w:bCs/>
          <w:sz w:val="24"/>
          <w:szCs w:val="24"/>
        </w:rPr>
        <w:t xml:space="preserve"> 201</w:t>
      </w:r>
      <w:r w:rsidR="00F65F23" w:rsidRPr="0021040F">
        <w:rPr>
          <w:rFonts w:ascii="Arial" w:eastAsia="MS Mincho" w:hAnsi="Arial" w:cs="Arial" w:hint="eastAsia"/>
          <w:b/>
          <w:bCs/>
          <w:sz w:val="24"/>
          <w:szCs w:val="24"/>
          <w:lang w:eastAsia="ja-JP"/>
        </w:rPr>
        <w:t>7</w:t>
      </w:r>
    </w:p>
    <w:p w14:paraId="58EF1A94" w14:textId="14415766" w:rsidR="00FD75AC" w:rsidRPr="00E95DAE" w:rsidRDefault="00FD75AC" w:rsidP="00FD75AC">
      <w:pPr>
        <w:tabs>
          <w:tab w:val="left" w:pos="1985"/>
        </w:tabs>
        <w:spacing w:after="0"/>
        <w:jc w:val="both"/>
        <w:rPr>
          <w:rFonts w:ascii="Arial" w:hAnsi="Arial" w:cs="Arial"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 xml:space="preserve">Source: </w:t>
      </w:r>
      <w:r w:rsidRPr="00E95DAE">
        <w:rPr>
          <w:rFonts w:ascii="Arial" w:hAnsi="Arial" w:cs="Arial"/>
          <w:b/>
          <w:sz w:val="24"/>
          <w:lang w:val="en-US"/>
        </w:rPr>
        <w:tab/>
      </w:r>
      <w:r w:rsidRPr="00CC70F8">
        <w:rPr>
          <w:rFonts w:ascii="Arial" w:hAnsi="Arial" w:cs="Arial"/>
          <w:b/>
          <w:sz w:val="24"/>
        </w:rPr>
        <w:t>Intel</w:t>
      </w:r>
      <w:r>
        <w:rPr>
          <w:rFonts w:ascii="Arial" w:hAnsi="Arial" w:cs="Arial"/>
          <w:b/>
          <w:sz w:val="24"/>
        </w:rPr>
        <w:t xml:space="preserve"> Corporation</w:t>
      </w:r>
    </w:p>
    <w:p w14:paraId="67DB9793" w14:textId="76A17E5B" w:rsidR="001466F4" w:rsidRPr="00A61344" w:rsidRDefault="001466F4" w:rsidP="001466F4">
      <w:pPr>
        <w:spacing w:after="0"/>
        <w:ind w:left="1983" w:hangingChars="823" w:hanging="1983"/>
        <w:jc w:val="both"/>
        <w:rPr>
          <w:rFonts w:ascii="Arial" w:hAnsi="Arial" w:cs="Arial"/>
          <w:b/>
          <w:sz w:val="32"/>
          <w:lang w:val="en-US" w:eastAsia="zh-CN"/>
        </w:rPr>
      </w:pPr>
      <w:r w:rsidRPr="001A628F">
        <w:rPr>
          <w:rFonts w:ascii="Arial" w:hAnsi="Arial" w:cs="Arial"/>
          <w:b/>
          <w:sz w:val="24"/>
          <w:lang w:val="en-US"/>
        </w:rPr>
        <w:t>Title:</w:t>
      </w:r>
      <w:r w:rsidRPr="006E3689">
        <w:rPr>
          <w:rFonts w:ascii="Arial" w:eastAsia="Malgun Gothic" w:hAnsi="Arial" w:cs="Arial" w:hint="eastAsia"/>
          <w:b/>
          <w:sz w:val="24"/>
          <w:lang w:val="en-US" w:eastAsia="ko-KR"/>
        </w:rPr>
        <w:tab/>
      </w:r>
      <w:r w:rsidR="005D0C20">
        <w:rPr>
          <w:rFonts w:ascii="Arial" w:eastAsia="Malgun Gothic" w:hAnsi="Arial" w:cs="Arial"/>
          <w:b/>
          <w:sz w:val="24"/>
          <w:lang w:val="en-US" w:eastAsia="ko-KR"/>
        </w:rPr>
        <w:t xml:space="preserve">Evaluations of distributed </w:t>
      </w:r>
      <w:r w:rsidR="00F25395">
        <w:rPr>
          <w:rFonts w:ascii="Arial" w:eastAsia="Malgun Gothic" w:hAnsi="Arial" w:cs="Arial"/>
          <w:b/>
          <w:sz w:val="24"/>
          <w:lang w:val="en-US" w:eastAsia="ko-KR"/>
        </w:rPr>
        <w:t>NR-PDCCH transmission</w:t>
      </w:r>
    </w:p>
    <w:p w14:paraId="6E52CD3F" w14:textId="5161237E" w:rsidR="001466F4" w:rsidRPr="00E95DAE" w:rsidRDefault="001466F4" w:rsidP="001466F4">
      <w:pPr>
        <w:spacing w:after="0"/>
        <w:jc w:val="both"/>
        <w:rPr>
          <w:rFonts w:ascii="Arial" w:hAnsi="Arial" w:cs="Arial"/>
          <w:sz w:val="24"/>
          <w:lang w:val="en-US" w:eastAsia="zh-CN"/>
        </w:rPr>
      </w:pPr>
      <w:r w:rsidRPr="00E95DAE">
        <w:rPr>
          <w:rFonts w:ascii="Arial" w:hAnsi="Arial" w:cs="Arial"/>
          <w:b/>
          <w:sz w:val="24"/>
          <w:lang w:val="en-US"/>
        </w:rPr>
        <w:t>Agenda item:</w:t>
      </w:r>
      <w:r w:rsidRPr="00E95DAE">
        <w:rPr>
          <w:rFonts w:ascii="Arial" w:hAnsi="Arial" w:cs="Arial"/>
          <w:b/>
          <w:sz w:val="24"/>
          <w:lang w:val="en-US"/>
        </w:rPr>
        <w:tab/>
        <w:t xml:space="preserve">    </w:t>
      </w:r>
      <w:r w:rsidR="00F25395">
        <w:rPr>
          <w:rFonts w:ascii="Arial" w:hAnsi="Arial" w:cs="Arial"/>
          <w:b/>
          <w:sz w:val="24"/>
          <w:lang w:val="en-US"/>
        </w:rPr>
        <w:t>7</w:t>
      </w:r>
      <w:r w:rsidR="00795A7D">
        <w:rPr>
          <w:rFonts w:ascii="Arial" w:hAnsi="Arial" w:cs="Arial"/>
          <w:b/>
          <w:sz w:val="24"/>
          <w:lang w:val="en-US"/>
        </w:rPr>
        <w:t>.1.</w:t>
      </w:r>
      <w:r w:rsidR="0021040F">
        <w:rPr>
          <w:rFonts w:ascii="Arial" w:hAnsi="Arial" w:cs="Arial"/>
          <w:b/>
          <w:sz w:val="24"/>
          <w:lang w:val="en-US"/>
        </w:rPr>
        <w:t>3</w:t>
      </w:r>
      <w:r w:rsidR="00970455">
        <w:rPr>
          <w:rFonts w:ascii="Arial" w:hAnsi="Arial" w:cs="Arial"/>
          <w:b/>
          <w:sz w:val="24"/>
          <w:lang w:val="en-US"/>
        </w:rPr>
        <w:t>.</w:t>
      </w:r>
      <w:r w:rsidR="00016DF8">
        <w:rPr>
          <w:rFonts w:ascii="Arial" w:hAnsi="Arial" w:cs="Arial"/>
          <w:b/>
          <w:sz w:val="24"/>
          <w:lang w:val="en-US"/>
        </w:rPr>
        <w:t>1</w:t>
      </w:r>
      <w:r w:rsidR="0021040F">
        <w:rPr>
          <w:rFonts w:ascii="Arial" w:hAnsi="Arial" w:cs="Arial"/>
          <w:b/>
          <w:sz w:val="24"/>
          <w:lang w:val="en-US"/>
        </w:rPr>
        <w:t>.1</w:t>
      </w:r>
    </w:p>
    <w:p w14:paraId="7998EAD6" w14:textId="37B1D6CF" w:rsidR="001466F4" w:rsidRDefault="001466F4" w:rsidP="001466F4">
      <w:pPr>
        <w:spacing w:after="0"/>
        <w:ind w:left="1988" w:hanging="1988"/>
        <w:jc w:val="both"/>
        <w:rPr>
          <w:rFonts w:ascii="Arial" w:hAnsi="Arial" w:cs="Arial"/>
          <w:b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>Document for:</w:t>
      </w:r>
      <w:r w:rsidRPr="00E95DAE">
        <w:rPr>
          <w:rFonts w:ascii="Arial" w:hAnsi="Arial" w:cs="Arial"/>
          <w:sz w:val="24"/>
          <w:lang w:val="en-US"/>
        </w:rPr>
        <w:tab/>
      </w:r>
      <w:r w:rsidRPr="00E95DAE">
        <w:rPr>
          <w:rFonts w:ascii="Arial" w:hAnsi="Arial" w:cs="Arial"/>
          <w:b/>
          <w:sz w:val="24"/>
          <w:lang w:val="en-US"/>
        </w:rPr>
        <w:t>Discussion</w:t>
      </w:r>
      <w:r w:rsidR="00024DFA">
        <w:rPr>
          <w:rFonts w:ascii="Arial" w:hAnsi="Arial" w:cs="Arial"/>
          <w:b/>
          <w:sz w:val="24"/>
          <w:lang w:val="en-US"/>
        </w:rPr>
        <w:t xml:space="preserve"> and Decision</w:t>
      </w:r>
    </w:p>
    <w:p w14:paraId="7A7604CE" w14:textId="77777777" w:rsidR="009D08B7" w:rsidRPr="00E95DAE" w:rsidRDefault="009D08B7" w:rsidP="001466F4">
      <w:pPr>
        <w:spacing w:after="0"/>
        <w:ind w:left="1988" w:hanging="1988"/>
        <w:jc w:val="both"/>
        <w:rPr>
          <w:rFonts w:ascii="Arial" w:hAnsi="Arial" w:cs="Arial"/>
          <w:sz w:val="24"/>
          <w:lang w:val="en-US"/>
        </w:rPr>
      </w:pPr>
    </w:p>
    <w:p w14:paraId="7D805B4A" w14:textId="77777777" w:rsidR="0021040F" w:rsidRDefault="0021040F" w:rsidP="0021040F">
      <w:pPr>
        <w:pStyle w:val="Heading1"/>
        <w:numPr>
          <w:ilvl w:val="0"/>
          <w:numId w:val="5"/>
        </w:numPr>
        <w:spacing w:before="120" w:after="60"/>
        <w:jc w:val="both"/>
        <w:rPr>
          <w:rFonts w:cs="Arial"/>
          <w:lang w:val="en-US"/>
        </w:rPr>
      </w:pPr>
      <w:r>
        <w:rPr>
          <w:rFonts w:cs="Arial"/>
          <w:lang w:val="en-US"/>
        </w:rPr>
        <w:t>Introduction</w:t>
      </w:r>
    </w:p>
    <w:p w14:paraId="36CEA7B3" w14:textId="18FC5293" w:rsidR="00567BD1" w:rsidRDefault="00567BD1" w:rsidP="0021040F">
      <w:pPr>
        <w:jc w:val="both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In RAN1 #88</w:t>
      </w:r>
      <w:r w:rsidR="004F0238">
        <w:rPr>
          <w:rFonts w:ascii="Arial" w:hAnsi="Arial" w:cs="Arial"/>
          <w:lang w:val="en-US"/>
        </w:rPr>
        <w:t>b</w:t>
      </w:r>
      <w:r w:rsidR="00554EDA">
        <w:rPr>
          <w:rFonts w:ascii="Arial" w:hAnsi="Arial" w:cs="Arial"/>
          <w:lang w:val="en-US"/>
        </w:rPr>
        <w:t xml:space="preserve"> [1]</w:t>
      </w:r>
      <w:r w:rsidR="0021040F">
        <w:rPr>
          <w:rFonts w:ascii="Arial" w:hAnsi="Arial" w:cs="Arial"/>
          <w:lang w:val="en-US"/>
        </w:rPr>
        <w:t>,</w:t>
      </w:r>
      <w:r w:rsidR="00F65F23" w:rsidRPr="00F65F23">
        <w:rPr>
          <w:rFonts w:ascii="Arial" w:hAnsi="Arial" w:cs="Arial"/>
          <w:lang w:val="en-US"/>
        </w:rPr>
        <w:t xml:space="preserve"> the followi</w:t>
      </w:r>
      <w:r w:rsidR="00F65F23">
        <w:rPr>
          <w:rFonts w:ascii="Arial" w:hAnsi="Arial" w:cs="Arial"/>
          <w:lang w:val="en-US"/>
        </w:rPr>
        <w:t xml:space="preserve">ng agreements on </w:t>
      </w:r>
      <w:r w:rsidR="00554EDA">
        <w:rPr>
          <w:rFonts w:ascii="Arial" w:hAnsi="Arial" w:cs="Arial"/>
          <w:lang w:val="en-US"/>
        </w:rPr>
        <w:t xml:space="preserve">transmission schemes </w:t>
      </w:r>
      <w:r w:rsidR="004F0238">
        <w:rPr>
          <w:rFonts w:ascii="Arial" w:hAnsi="Arial" w:cs="Arial"/>
          <w:lang w:val="en-US"/>
        </w:rPr>
        <w:t>and NR-PDCCH structure</w:t>
      </w:r>
      <w:r w:rsidR="00F65F23">
        <w:rPr>
          <w:rFonts w:ascii="Arial" w:hAnsi="Arial" w:cs="Arial"/>
          <w:lang w:val="en-US"/>
        </w:rPr>
        <w:t xml:space="preserve"> have </w:t>
      </w:r>
      <w:r w:rsidR="00554EDA">
        <w:rPr>
          <w:rFonts w:ascii="Arial" w:hAnsi="Arial" w:cs="Arial"/>
          <w:lang w:val="en-US"/>
        </w:rPr>
        <w:t>been agreed</w:t>
      </w:r>
      <w:r w:rsidR="00E06E5A">
        <w:rPr>
          <w:rFonts w:ascii="Arial" w:hAnsi="Arial" w:cs="Arial"/>
          <w:lang w:val="en-US"/>
        </w:rPr>
        <w:t xml:space="preserve">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60"/>
      </w:tblGrid>
      <w:tr w:rsidR="00567BD1" w14:paraId="77C45446" w14:textId="77777777" w:rsidTr="00567BD1">
        <w:tc>
          <w:tcPr>
            <w:tcW w:w="10160" w:type="dxa"/>
          </w:tcPr>
          <w:p w14:paraId="7838C5B1" w14:textId="606C73F6" w:rsidR="004F0238" w:rsidRPr="0072303E" w:rsidRDefault="004F0238" w:rsidP="004F0238">
            <w:pPr>
              <w:rPr>
                <w:rFonts w:eastAsia="MS Mincho"/>
                <w:b/>
                <w:iCs/>
                <w:u w:val="single"/>
                <w:lang w:eastAsia="ja-JP"/>
              </w:rPr>
            </w:pPr>
            <w:r w:rsidRPr="0072303E">
              <w:rPr>
                <w:rFonts w:eastAsia="MS Mincho" w:hint="eastAsia"/>
                <w:b/>
                <w:iCs/>
                <w:highlight w:val="darkYellow"/>
                <w:u w:val="single"/>
                <w:lang w:eastAsia="ja-JP"/>
              </w:rPr>
              <w:t>Working assumption:</w:t>
            </w:r>
          </w:p>
          <w:p w14:paraId="3504FE1A" w14:textId="77777777" w:rsidR="004F0238" w:rsidRPr="0072303E" w:rsidRDefault="004F0238" w:rsidP="004F0238">
            <w:pPr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iCs/>
                <w:lang w:val="en-US" w:eastAsia="ja-JP"/>
              </w:rPr>
            </w:pPr>
            <w:r w:rsidRPr="0072303E">
              <w:rPr>
                <w:rFonts w:eastAsia="MS Mincho"/>
                <w:iCs/>
                <w:lang w:val="en-US" w:eastAsia="ja-JP"/>
              </w:rPr>
              <w:t>One-port transmit diversity scheme with REG bundling per CCE is used for NR-PDCCH</w:t>
            </w:r>
          </w:p>
          <w:p w14:paraId="1B950D61" w14:textId="77777777" w:rsidR="004F0238" w:rsidRPr="0072303E" w:rsidRDefault="004F0238" w:rsidP="004F0238">
            <w:pPr>
              <w:numPr>
                <w:ilvl w:val="1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iCs/>
                <w:lang w:val="en-US" w:eastAsia="ja-JP"/>
              </w:rPr>
            </w:pPr>
            <w:r w:rsidRPr="0072303E">
              <w:rPr>
                <w:rFonts w:eastAsia="MS Mincho"/>
                <w:iCs/>
                <w:lang w:val="en-US" w:eastAsia="ja-JP"/>
              </w:rPr>
              <w:t>FFS the bundling size</w:t>
            </w:r>
          </w:p>
          <w:p w14:paraId="402F0539" w14:textId="77777777" w:rsidR="004F0238" w:rsidRPr="0072303E" w:rsidRDefault="004F0238" w:rsidP="004F0238">
            <w:pPr>
              <w:numPr>
                <w:ilvl w:val="1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iCs/>
                <w:lang w:val="en-US" w:eastAsia="ja-JP"/>
              </w:rPr>
            </w:pPr>
            <w:r w:rsidRPr="0072303E">
              <w:rPr>
                <w:rFonts w:eastAsia="MS Mincho"/>
                <w:iCs/>
                <w:lang w:val="en-US" w:eastAsia="ja-JP"/>
              </w:rPr>
              <w:t>FFS: REG bundling is also for localized mapping in time and/or frequency-domain</w:t>
            </w:r>
          </w:p>
          <w:p w14:paraId="66E84461" w14:textId="77777777" w:rsidR="004F0238" w:rsidRPr="0072303E" w:rsidRDefault="004F0238" w:rsidP="004F0238">
            <w:pPr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iCs/>
                <w:lang w:val="en-US" w:eastAsia="ja-JP"/>
              </w:rPr>
            </w:pPr>
            <w:r w:rsidRPr="0072303E">
              <w:rPr>
                <w:rFonts w:eastAsia="MS Mincho" w:hint="eastAsia"/>
                <w:iCs/>
                <w:lang w:val="en-US" w:eastAsia="ja-JP"/>
              </w:rPr>
              <w:t xml:space="preserve">Companies are </w:t>
            </w:r>
            <w:r w:rsidRPr="0072303E">
              <w:rPr>
                <w:rFonts w:eastAsia="MS Mincho"/>
                <w:iCs/>
                <w:lang w:val="en-US" w:eastAsia="ja-JP"/>
              </w:rPr>
              <w:t>encouraged</w:t>
            </w:r>
            <w:r w:rsidRPr="0072303E">
              <w:rPr>
                <w:rFonts w:eastAsia="MS Mincho" w:hint="eastAsia"/>
                <w:iCs/>
                <w:lang w:val="en-US" w:eastAsia="ja-JP"/>
              </w:rPr>
              <w:t xml:space="preserve"> to provide evaluation </w:t>
            </w:r>
            <w:r w:rsidRPr="0072303E">
              <w:rPr>
                <w:rFonts w:eastAsia="MS Mincho"/>
                <w:iCs/>
                <w:lang w:val="en-US" w:eastAsia="ja-JP"/>
              </w:rPr>
              <w:t>results</w:t>
            </w:r>
            <w:r w:rsidRPr="0072303E">
              <w:rPr>
                <w:rFonts w:eastAsia="MS Mincho" w:hint="eastAsia"/>
                <w:iCs/>
                <w:lang w:val="en-US" w:eastAsia="ja-JP"/>
              </w:rPr>
              <w:t xml:space="preserve"> for 10 MHz and 20 MHz for larger aggregation levels and 5 MHz and 10 MHz for smaller aggregation levels </w:t>
            </w:r>
          </w:p>
          <w:p w14:paraId="47881C64" w14:textId="77777777" w:rsidR="004F0238" w:rsidRPr="004F2B42" w:rsidRDefault="004F0238" w:rsidP="004F0238">
            <w:pPr>
              <w:rPr>
                <w:b/>
                <w:u w:val="single"/>
              </w:rPr>
            </w:pPr>
            <w:r w:rsidRPr="004F2B42">
              <w:rPr>
                <w:rFonts w:eastAsia="MS Mincho" w:hint="eastAsia"/>
                <w:b/>
                <w:highlight w:val="green"/>
                <w:u w:val="single"/>
                <w:lang w:eastAsia="ja-JP"/>
              </w:rPr>
              <w:t>Agreement</w:t>
            </w:r>
            <w:r w:rsidRPr="004F2B42">
              <w:rPr>
                <w:b/>
                <w:highlight w:val="green"/>
                <w:u w:val="single"/>
              </w:rPr>
              <w:t>:</w:t>
            </w:r>
          </w:p>
          <w:p w14:paraId="4BB5FB20" w14:textId="3BA98DCB" w:rsidR="004F0238" w:rsidRDefault="004F0238" w:rsidP="004F0238">
            <w:pPr>
              <w:contextualSpacing/>
            </w:pPr>
            <w:r w:rsidRPr="0072303E">
              <w:t>NR-PDCCH can be mapped contiguously or non-contiguously in frequency with localized or distributed mapping of REGs to a CCE (in the physical domain)</w:t>
            </w:r>
          </w:p>
          <w:p w14:paraId="79B99A96" w14:textId="77777777" w:rsidR="00A25C30" w:rsidRPr="0072303E" w:rsidRDefault="00A25C30" w:rsidP="004F0238">
            <w:pPr>
              <w:contextualSpacing/>
            </w:pPr>
          </w:p>
          <w:p w14:paraId="1543A4DD" w14:textId="77777777" w:rsidR="004F0238" w:rsidRPr="004F2B42" w:rsidRDefault="004F0238" w:rsidP="004F0238">
            <w:pPr>
              <w:rPr>
                <w:rFonts w:eastAsia="MS Mincho"/>
                <w:b/>
                <w:iCs/>
                <w:u w:val="single"/>
                <w:lang w:eastAsia="ja-JP"/>
              </w:rPr>
            </w:pPr>
            <w:r w:rsidRPr="004F2B42">
              <w:rPr>
                <w:rFonts w:eastAsia="MS Mincho" w:hint="eastAsia"/>
                <w:b/>
                <w:iCs/>
                <w:highlight w:val="green"/>
                <w:u w:val="single"/>
                <w:lang w:eastAsia="ja-JP"/>
              </w:rPr>
              <w:t>Agreements:</w:t>
            </w:r>
          </w:p>
          <w:p w14:paraId="5F18726C" w14:textId="77777777" w:rsidR="004F0238" w:rsidRDefault="004F0238" w:rsidP="004F0238">
            <w:pPr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 w:line="276" w:lineRule="auto"/>
              <w:textAlignment w:val="auto"/>
            </w:pPr>
            <w:r>
              <w:t>A CCE may be mapped to REGs with interleaved or non-interleaved REG indices within a CORESET</w:t>
            </w:r>
          </w:p>
          <w:p w14:paraId="47EA9128" w14:textId="77777777" w:rsidR="004F0238" w:rsidRPr="002A63CD" w:rsidRDefault="004F0238" w:rsidP="004F0238">
            <w:pPr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 w:line="276" w:lineRule="auto"/>
              <w:textAlignment w:val="auto"/>
            </w:pPr>
            <w:r w:rsidRPr="002A63CD">
              <w:rPr>
                <w:rFonts w:eastAsia="MS Mincho"/>
                <w:iCs/>
                <w:lang w:eastAsia="ja-JP"/>
              </w:rPr>
              <w:t xml:space="preserve">Definition of a REG bundle: The UE may assume that the same precoder is used for the REGs in a REG bundle and that the REGs in a REG bundle are contiguous in frequency and/or time </w:t>
            </w:r>
          </w:p>
          <w:p w14:paraId="0CCF8DB1" w14:textId="77777777" w:rsidR="004F0238" w:rsidRPr="00B23927" w:rsidRDefault="004F0238" w:rsidP="004F0238">
            <w:pPr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 w:line="276" w:lineRule="auto"/>
              <w:textAlignment w:val="auto"/>
            </w:pPr>
            <w:r>
              <w:rPr>
                <w:rFonts w:eastAsia="MS Mincho"/>
                <w:iCs/>
                <w:lang w:eastAsia="ja-JP"/>
              </w:rPr>
              <w:t>REG bundling per CCE is supported</w:t>
            </w:r>
            <w:r w:rsidRPr="0072303E">
              <w:rPr>
                <w:rFonts w:eastAsia="MS Mincho"/>
                <w:iCs/>
                <w:lang w:eastAsia="ja-JP"/>
              </w:rPr>
              <w:t xml:space="preserve"> for NR-PDCCH</w:t>
            </w:r>
          </w:p>
          <w:p w14:paraId="117B70D5" w14:textId="77777777" w:rsidR="004F0238" w:rsidRDefault="004F0238" w:rsidP="004F0238">
            <w:pPr>
              <w:numPr>
                <w:ilvl w:val="1"/>
                <w:numId w:val="25"/>
              </w:numPr>
              <w:overflowPunct/>
              <w:autoSpaceDE/>
              <w:autoSpaceDN/>
              <w:adjustRightInd/>
              <w:spacing w:after="0" w:line="276" w:lineRule="auto"/>
              <w:textAlignment w:val="auto"/>
            </w:pPr>
            <w:r>
              <w:t>FFS: Whether this applies to common search space</w:t>
            </w:r>
          </w:p>
          <w:p w14:paraId="47A45154" w14:textId="77777777" w:rsidR="004F0238" w:rsidRPr="002A63CD" w:rsidRDefault="004F0238" w:rsidP="004F0238">
            <w:pPr>
              <w:numPr>
                <w:ilvl w:val="1"/>
                <w:numId w:val="25"/>
              </w:numPr>
              <w:overflowPunct/>
              <w:autoSpaceDE/>
              <w:autoSpaceDN/>
              <w:adjustRightInd/>
              <w:spacing w:after="0" w:line="276" w:lineRule="auto"/>
              <w:textAlignment w:val="auto"/>
            </w:pPr>
            <w:r>
              <w:rPr>
                <w:rFonts w:eastAsia="MS Mincho"/>
                <w:iCs/>
                <w:lang w:eastAsia="ja-JP"/>
              </w:rPr>
              <w:t>FFS: Whether all REGs have DMRS or not</w:t>
            </w:r>
          </w:p>
          <w:p w14:paraId="05D0D4F7" w14:textId="77777777" w:rsidR="004F0238" w:rsidRPr="004B517E" w:rsidRDefault="004F0238" w:rsidP="004F0238">
            <w:pPr>
              <w:numPr>
                <w:ilvl w:val="1"/>
                <w:numId w:val="25"/>
              </w:numPr>
              <w:overflowPunct/>
              <w:autoSpaceDE/>
              <w:autoSpaceDN/>
              <w:adjustRightInd/>
              <w:spacing w:after="0" w:line="276" w:lineRule="auto"/>
              <w:textAlignment w:val="auto"/>
            </w:pPr>
            <w:r>
              <w:t>FFS: Whether wideband precoding is supported and the definition of a REG bundle if it is supported</w:t>
            </w:r>
          </w:p>
          <w:p w14:paraId="3786CC37" w14:textId="77777777" w:rsidR="004F0238" w:rsidRDefault="004F0238" w:rsidP="004F0238">
            <w:pPr>
              <w:numPr>
                <w:ilvl w:val="1"/>
                <w:numId w:val="25"/>
              </w:numPr>
              <w:overflowPunct/>
              <w:autoSpaceDE/>
              <w:autoSpaceDN/>
              <w:adjustRightInd/>
              <w:spacing w:after="0" w:line="276" w:lineRule="auto"/>
              <w:textAlignment w:val="auto"/>
            </w:pPr>
            <w:r>
              <w:t xml:space="preserve">FFS: whether REG bundle size is different for mapping of NR-PDCCH with or without interleaved mapping of CCE to REGs </w:t>
            </w:r>
          </w:p>
          <w:p w14:paraId="49553492" w14:textId="77777777" w:rsidR="004F0238" w:rsidRPr="00597176" w:rsidRDefault="004F0238" w:rsidP="004F0238">
            <w:pPr>
              <w:numPr>
                <w:ilvl w:val="1"/>
                <w:numId w:val="25"/>
              </w:numPr>
              <w:overflowPunct/>
              <w:autoSpaceDE/>
              <w:autoSpaceDN/>
              <w:adjustRightInd/>
              <w:spacing w:after="0" w:line="276" w:lineRule="auto"/>
              <w:textAlignment w:val="auto"/>
            </w:pPr>
            <w:r>
              <w:t>FFS on REG bundle</w:t>
            </w:r>
            <w:r w:rsidRPr="00597176">
              <w:t xml:space="preserve"> size</w:t>
            </w:r>
          </w:p>
          <w:p w14:paraId="64CE8FAA" w14:textId="77777777" w:rsidR="004F0238" w:rsidRPr="00597176" w:rsidRDefault="004F0238" w:rsidP="004F0238">
            <w:pPr>
              <w:numPr>
                <w:ilvl w:val="1"/>
                <w:numId w:val="25"/>
              </w:numPr>
              <w:overflowPunct/>
              <w:autoSpaceDE/>
              <w:autoSpaceDN/>
              <w:adjustRightInd/>
              <w:spacing w:after="0" w:line="276" w:lineRule="auto"/>
              <w:textAlignment w:val="auto"/>
            </w:pPr>
            <w:r>
              <w:t>FFS whether REG bundle</w:t>
            </w:r>
            <w:r w:rsidRPr="00597176">
              <w:t xml:space="preserve"> size is configurable</w:t>
            </w:r>
          </w:p>
          <w:p w14:paraId="2229394D" w14:textId="77777777" w:rsidR="004F0238" w:rsidRPr="00AD4D47" w:rsidRDefault="004F0238" w:rsidP="004F0238">
            <w:pPr>
              <w:rPr>
                <w:rFonts w:eastAsia="MS Mincho"/>
                <w:b/>
                <w:iCs/>
                <w:u w:val="single"/>
                <w:lang w:eastAsia="ja-JP"/>
              </w:rPr>
            </w:pPr>
            <w:r w:rsidRPr="00F665C0">
              <w:rPr>
                <w:rFonts w:eastAsia="MS Mincho" w:hint="eastAsia"/>
                <w:b/>
                <w:iCs/>
                <w:highlight w:val="darkYellow"/>
                <w:u w:val="single"/>
                <w:lang w:eastAsia="ja-JP"/>
              </w:rPr>
              <w:t>Working assumption</w:t>
            </w:r>
            <w:r w:rsidRPr="00F665C0">
              <w:rPr>
                <w:rFonts w:eastAsia="MS Mincho"/>
                <w:b/>
                <w:iCs/>
                <w:highlight w:val="darkYellow"/>
                <w:u w:val="single"/>
                <w:lang w:eastAsia="ja-JP"/>
              </w:rPr>
              <w:t>:</w:t>
            </w:r>
          </w:p>
          <w:p w14:paraId="2287FCDE" w14:textId="77777777" w:rsidR="004F0238" w:rsidRPr="00966F79" w:rsidRDefault="004F0238" w:rsidP="004F0238">
            <w:pPr>
              <w:numPr>
                <w:ilvl w:val="1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iCs/>
                <w:lang w:val="en-US" w:eastAsia="ja-JP"/>
              </w:rPr>
            </w:pPr>
            <w:r w:rsidRPr="00966F79">
              <w:rPr>
                <w:rFonts w:eastAsia="MS Mincho"/>
                <w:iCs/>
                <w:lang w:val="en-US" w:eastAsia="ja-JP"/>
              </w:rPr>
              <w:t>A NR-CCE is defined as 6 REGs</w:t>
            </w:r>
          </w:p>
          <w:p w14:paraId="4A77FA26" w14:textId="079CDBC1" w:rsidR="00567BD1" w:rsidRPr="00A25C30" w:rsidRDefault="004F0238" w:rsidP="00A25C30">
            <w:pPr>
              <w:numPr>
                <w:ilvl w:val="2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iCs/>
                <w:lang w:val="en-US" w:eastAsia="ja-JP"/>
              </w:rPr>
            </w:pPr>
            <w:r w:rsidRPr="00966F79">
              <w:rPr>
                <w:rFonts w:eastAsia="MS Mincho"/>
                <w:iCs/>
                <w:lang w:val="en-US" w:eastAsia="ja-JP"/>
              </w:rPr>
              <w:t>Candidate bundle sizes for distributed REG-to-CCE mapping: 2 or 3 REGs if NR-CCE is defined as 6 REGs</w:t>
            </w:r>
          </w:p>
        </w:tc>
      </w:tr>
    </w:tbl>
    <w:p w14:paraId="0B617737" w14:textId="77777777" w:rsidR="00567BD1" w:rsidRDefault="00567BD1" w:rsidP="0021040F">
      <w:pPr>
        <w:jc w:val="both"/>
        <w:rPr>
          <w:rFonts w:ascii="Arial" w:hAnsi="Arial" w:cs="Arial"/>
          <w:lang w:val="en-US"/>
        </w:rPr>
      </w:pPr>
    </w:p>
    <w:p w14:paraId="28696824" w14:textId="4F629FC6" w:rsidR="0021040F" w:rsidRDefault="0021040F" w:rsidP="0021040F">
      <w:pPr>
        <w:jc w:val="both"/>
        <w:rPr>
          <w:rFonts w:ascii="Arial" w:hAnsi="Arial" w:cs="Arial"/>
          <w:lang w:val="en-US"/>
        </w:rPr>
      </w:pPr>
      <w:r w:rsidRPr="009559E7">
        <w:rPr>
          <w:rFonts w:ascii="Arial" w:hAnsi="Arial" w:cs="Arial"/>
          <w:lang w:val="en-US"/>
        </w:rPr>
        <w:lastRenderedPageBreak/>
        <w:t xml:space="preserve">This contribution </w:t>
      </w:r>
      <w:r w:rsidR="00A25C30">
        <w:rPr>
          <w:rFonts w:ascii="Arial" w:hAnsi="Arial" w:cs="Arial"/>
          <w:lang w:val="en-US"/>
        </w:rPr>
        <w:t>presents our evaluation results</w:t>
      </w:r>
      <w:r w:rsidR="00D33EDB">
        <w:rPr>
          <w:rFonts w:ascii="Arial" w:hAnsi="Arial" w:cs="Arial"/>
          <w:lang w:val="en-US"/>
        </w:rPr>
        <w:t xml:space="preserve"> on </w:t>
      </w:r>
      <w:r w:rsidR="00A25C30">
        <w:rPr>
          <w:rFonts w:ascii="Arial" w:hAnsi="Arial" w:cs="Arial"/>
          <w:lang w:val="en-US"/>
        </w:rPr>
        <w:t xml:space="preserve">distributed </w:t>
      </w:r>
      <w:r w:rsidR="00D33EDB">
        <w:rPr>
          <w:rFonts w:ascii="Arial" w:hAnsi="Arial" w:cs="Arial"/>
          <w:lang w:val="en-US"/>
        </w:rPr>
        <w:t xml:space="preserve">NR-PDCCH transmission scheme, </w:t>
      </w:r>
      <w:r w:rsidR="00B8565F">
        <w:rPr>
          <w:rFonts w:ascii="Arial" w:hAnsi="Arial" w:cs="Arial"/>
          <w:lang w:val="en-US"/>
        </w:rPr>
        <w:t>to study</w:t>
      </w:r>
      <w:r w:rsidR="00A25C30">
        <w:rPr>
          <w:rFonts w:ascii="Arial" w:hAnsi="Arial" w:cs="Arial"/>
          <w:lang w:val="en-US"/>
        </w:rPr>
        <w:t xml:space="preserve"> performance impacts of different REG bundling (REGB) schemes for different possible CORESET configurations. The general design aspects on REGB and distributed NR-PDCCH/NR-CCE resource mapping are discussed in [1].</w:t>
      </w:r>
      <w:r w:rsidR="00E06E5A">
        <w:rPr>
          <w:rFonts w:ascii="Arial" w:hAnsi="Arial" w:cs="Arial"/>
          <w:lang w:val="en-US"/>
        </w:rPr>
        <w:t xml:space="preserve"> </w:t>
      </w:r>
      <w:r w:rsidR="00B90604">
        <w:rPr>
          <w:rFonts w:ascii="Arial" w:hAnsi="Arial" w:cs="Arial"/>
          <w:lang w:val="en-US"/>
        </w:rPr>
        <w:t xml:space="preserve">Moreover, the DMRS design for NR-PDCCH and transmission schemes for multi-beam operation are presented in [3] and [4], respectively. </w:t>
      </w:r>
    </w:p>
    <w:p w14:paraId="6ECD0890" w14:textId="77777777" w:rsidR="0021040F" w:rsidRPr="00861396" w:rsidRDefault="0021040F" w:rsidP="0021040F">
      <w:pPr>
        <w:pStyle w:val="Heading1"/>
        <w:numPr>
          <w:ilvl w:val="0"/>
          <w:numId w:val="5"/>
        </w:numPr>
        <w:spacing w:before="120" w:after="60"/>
        <w:jc w:val="both"/>
        <w:rPr>
          <w:rFonts w:cs="Arial"/>
          <w:lang w:val="en-US"/>
        </w:rPr>
      </w:pPr>
      <w:r>
        <w:rPr>
          <w:rFonts w:cs="Arial"/>
          <w:lang w:val="en-US"/>
        </w:rPr>
        <w:t>Discussion</w:t>
      </w:r>
    </w:p>
    <w:p w14:paraId="79F1D6CA" w14:textId="004436A3" w:rsidR="002F0492" w:rsidRDefault="00773755" w:rsidP="0021040F">
      <w:pPr>
        <w:jc w:val="both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>According to the agreements from RAN1#88b, a CCE may be mapped to REGs with interleaved or non-interleaved REG</w:t>
      </w:r>
      <w:r w:rsidR="00BC4B0E">
        <w:rPr>
          <w:rFonts w:ascii="Arial" w:hAnsi="Arial" w:cs="Arial"/>
          <w:bCs/>
          <w:szCs w:val="24"/>
          <w:lang w:val="en-US"/>
        </w:rPr>
        <w:t xml:space="preserve"> indice</w:t>
      </w:r>
      <w:r>
        <w:rPr>
          <w:rFonts w:ascii="Arial" w:hAnsi="Arial" w:cs="Arial"/>
          <w:bCs/>
          <w:szCs w:val="24"/>
          <w:lang w:val="en-US"/>
        </w:rPr>
        <w:t>s within a CORESET. Moreover, REG bundle (REGB) as a terminology is officially defined</w:t>
      </w:r>
      <w:r w:rsidR="00B8565F">
        <w:rPr>
          <w:rFonts w:ascii="Arial" w:hAnsi="Arial" w:cs="Arial"/>
          <w:bCs/>
          <w:szCs w:val="24"/>
          <w:lang w:val="en-US"/>
        </w:rPr>
        <w:t xml:space="preserve"> so that UE may assume same precoding</w:t>
      </w:r>
      <w:r>
        <w:rPr>
          <w:rFonts w:ascii="Arial" w:hAnsi="Arial" w:cs="Arial"/>
          <w:bCs/>
          <w:szCs w:val="24"/>
          <w:lang w:val="en-US"/>
        </w:rPr>
        <w:t xml:space="preserve"> used f</w:t>
      </w:r>
      <w:r w:rsidR="00B8565F">
        <w:rPr>
          <w:rFonts w:ascii="Arial" w:hAnsi="Arial" w:cs="Arial"/>
          <w:bCs/>
          <w:szCs w:val="24"/>
          <w:lang w:val="en-US"/>
        </w:rPr>
        <w:t>or all REGs in a REGB, which</w:t>
      </w:r>
      <w:r>
        <w:rPr>
          <w:rFonts w:ascii="Arial" w:hAnsi="Arial" w:cs="Arial"/>
          <w:bCs/>
          <w:szCs w:val="24"/>
          <w:lang w:val="en-US"/>
        </w:rPr>
        <w:t xml:space="preserve"> are continuously </w:t>
      </w:r>
      <w:r w:rsidR="00B8565F">
        <w:rPr>
          <w:rFonts w:ascii="Arial" w:hAnsi="Arial" w:cs="Arial"/>
          <w:bCs/>
          <w:szCs w:val="24"/>
          <w:lang w:val="en-US"/>
        </w:rPr>
        <w:t xml:space="preserve">mapped </w:t>
      </w:r>
      <w:r>
        <w:rPr>
          <w:rFonts w:ascii="Arial" w:hAnsi="Arial" w:cs="Arial"/>
          <w:bCs/>
          <w:szCs w:val="24"/>
          <w:lang w:val="en-US"/>
        </w:rPr>
        <w:t xml:space="preserve">in frequency and/or time. </w:t>
      </w:r>
      <w:r w:rsidR="00B8565F">
        <w:rPr>
          <w:rFonts w:ascii="Arial" w:hAnsi="Arial" w:cs="Arial"/>
          <w:bCs/>
          <w:szCs w:val="24"/>
          <w:lang w:val="en-US"/>
        </w:rPr>
        <w:t xml:space="preserve">Furthermore </w:t>
      </w:r>
      <w:r w:rsidR="00BC4B0E">
        <w:rPr>
          <w:rFonts w:ascii="Arial" w:hAnsi="Arial" w:cs="Arial"/>
          <w:bCs/>
          <w:szCs w:val="24"/>
          <w:lang w:val="en-US"/>
        </w:rPr>
        <w:t>REGB per CCE is supported.</w:t>
      </w:r>
      <w:r w:rsidR="00B8565F">
        <w:rPr>
          <w:rFonts w:ascii="Arial" w:hAnsi="Arial" w:cs="Arial"/>
          <w:bCs/>
          <w:szCs w:val="24"/>
          <w:lang w:val="en-US"/>
        </w:rPr>
        <w:t xml:space="preserve"> G</w:t>
      </w:r>
      <w:r w:rsidR="00BC4B0E">
        <w:rPr>
          <w:rFonts w:ascii="Arial" w:hAnsi="Arial" w:cs="Arial"/>
          <w:bCs/>
          <w:szCs w:val="24"/>
          <w:lang w:val="en-US"/>
        </w:rPr>
        <w:t>iven that one NR-CCE</w:t>
      </w:r>
      <w:r>
        <w:rPr>
          <w:rFonts w:ascii="Arial" w:hAnsi="Arial" w:cs="Arial"/>
          <w:bCs/>
          <w:szCs w:val="24"/>
          <w:lang w:val="en-US"/>
        </w:rPr>
        <w:t xml:space="preserve"> </w:t>
      </w:r>
      <w:r w:rsidR="00B8565F">
        <w:rPr>
          <w:rFonts w:ascii="Arial" w:hAnsi="Arial" w:cs="Arial"/>
          <w:bCs/>
          <w:szCs w:val="24"/>
          <w:lang w:val="en-US"/>
        </w:rPr>
        <w:t>is comprised of</w:t>
      </w:r>
      <w:r w:rsidR="00BC4B0E">
        <w:rPr>
          <w:rFonts w:ascii="Arial" w:hAnsi="Arial" w:cs="Arial"/>
          <w:bCs/>
          <w:szCs w:val="24"/>
          <w:lang w:val="en-US"/>
        </w:rPr>
        <w:t xml:space="preserve"> 6 REGs, the current work assumption</w:t>
      </w:r>
      <w:r w:rsidR="007E7F9B">
        <w:rPr>
          <w:rFonts w:ascii="Arial" w:hAnsi="Arial" w:cs="Arial"/>
          <w:bCs/>
          <w:szCs w:val="24"/>
          <w:lang w:val="en-US"/>
        </w:rPr>
        <w:t>s</w:t>
      </w:r>
      <w:r w:rsidR="00BC4B0E">
        <w:rPr>
          <w:rFonts w:ascii="Arial" w:hAnsi="Arial" w:cs="Arial"/>
          <w:bCs/>
          <w:szCs w:val="24"/>
          <w:lang w:val="en-US"/>
        </w:rPr>
        <w:t xml:space="preserve"> on candidate REGB sizes for distributed REG-to-CCE mapping </w:t>
      </w:r>
      <w:r w:rsidR="007E7F9B">
        <w:rPr>
          <w:rFonts w:ascii="Arial" w:hAnsi="Arial" w:cs="Arial"/>
          <w:bCs/>
          <w:szCs w:val="24"/>
          <w:lang w:val="en-US"/>
        </w:rPr>
        <w:t>are two and</w:t>
      </w:r>
      <w:r w:rsidR="00BC4B0E">
        <w:rPr>
          <w:rFonts w:ascii="Arial" w:hAnsi="Arial" w:cs="Arial"/>
          <w:bCs/>
          <w:szCs w:val="24"/>
          <w:lang w:val="en-US"/>
        </w:rPr>
        <w:t xml:space="preserve"> three REGs</w:t>
      </w:r>
      <w:r w:rsidR="00E51EE1">
        <w:rPr>
          <w:rFonts w:ascii="Arial" w:hAnsi="Arial" w:cs="Arial"/>
          <w:bCs/>
          <w:szCs w:val="24"/>
          <w:lang w:val="en-US"/>
        </w:rPr>
        <w:t xml:space="preserve"> per REGB</w:t>
      </w:r>
      <w:r w:rsidR="00BC4B0E">
        <w:rPr>
          <w:rFonts w:ascii="Arial" w:hAnsi="Arial" w:cs="Arial"/>
          <w:bCs/>
          <w:szCs w:val="24"/>
          <w:lang w:val="en-US"/>
        </w:rPr>
        <w:t xml:space="preserve">. Based on these agreements, distributed NR-PDCCH can be constructed by using CCEs being mapped to REGs </w:t>
      </w:r>
      <w:r w:rsidR="00E51EE1">
        <w:rPr>
          <w:rFonts w:ascii="Arial" w:hAnsi="Arial" w:cs="Arial"/>
          <w:bCs/>
          <w:szCs w:val="24"/>
          <w:lang w:val="en-US"/>
        </w:rPr>
        <w:t>with interleaved REG</w:t>
      </w:r>
      <w:r w:rsidR="006E3144">
        <w:rPr>
          <w:rFonts w:ascii="Arial" w:hAnsi="Arial" w:cs="Arial"/>
          <w:bCs/>
          <w:szCs w:val="24"/>
          <w:lang w:val="en-US"/>
        </w:rPr>
        <w:t xml:space="preserve"> indices within the CORESET. Since</w:t>
      </w:r>
      <w:r w:rsidR="00E51EE1">
        <w:rPr>
          <w:rFonts w:ascii="Arial" w:hAnsi="Arial" w:cs="Arial"/>
          <w:bCs/>
          <w:szCs w:val="24"/>
          <w:lang w:val="en-US"/>
        </w:rPr>
        <w:t xml:space="preserve"> REGs in a REGB can be continuous </w:t>
      </w:r>
      <w:r w:rsidR="006E3144">
        <w:rPr>
          <w:rFonts w:ascii="Arial" w:hAnsi="Arial" w:cs="Arial"/>
          <w:bCs/>
          <w:szCs w:val="24"/>
          <w:lang w:val="en-US"/>
        </w:rPr>
        <w:t xml:space="preserve">mapped </w:t>
      </w:r>
      <w:r w:rsidR="00E51EE1">
        <w:rPr>
          <w:rFonts w:ascii="Arial" w:hAnsi="Arial" w:cs="Arial"/>
          <w:bCs/>
          <w:szCs w:val="24"/>
          <w:lang w:val="en-US"/>
        </w:rPr>
        <w:t xml:space="preserve">in </w:t>
      </w:r>
      <w:r w:rsidR="006E3144">
        <w:rPr>
          <w:rFonts w:ascii="Arial" w:hAnsi="Arial" w:cs="Arial"/>
          <w:bCs/>
          <w:szCs w:val="24"/>
          <w:lang w:val="en-US"/>
        </w:rPr>
        <w:t xml:space="preserve">frequency and/or </w:t>
      </w:r>
      <w:r w:rsidR="00E51EE1">
        <w:rPr>
          <w:rFonts w:ascii="Arial" w:hAnsi="Arial" w:cs="Arial"/>
          <w:bCs/>
          <w:szCs w:val="24"/>
          <w:lang w:val="en-US"/>
        </w:rPr>
        <w:t xml:space="preserve">time, </w:t>
      </w:r>
      <w:r w:rsidR="006E3144">
        <w:rPr>
          <w:rFonts w:ascii="Arial" w:hAnsi="Arial" w:cs="Arial"/>
          <w:bCs/>
          <w:szCs w:val="24"/>
          <w:lang w:val="en-US"/>
        </w:rPr>
        <w:t>at least two</w:t>
      </w:r>
      <w:r w:rsidR="00E51EE1">
        <w:rPr>
          <w:rFonts w:ascii="Arial" w:hAnsi="Arial" w:cs="Arial"/>
          <w:bCs/>
          <w:szCs w:val="24"/>
          <w:lang w:val="en-US"/>
        </w:rPr>
        <w:t xml:space="preserve"> REGB options </w:t>
      </w:r>
      <w:r w:rsidR="006E3144">
        <w:rPr>
          <w:rFonts w:ascii="Arial" w:hAnsi="Arial" w:cs="Arial"/>
          <w:bCs/>
          <w:szCs w:val="24"/>
          <w:lang w:val="en-US"/>
        </w:rPr>
        <w:t>depending on the domain in which the bundling is performed can</w:t>
      </w:r>
      <w:r w:rsidR="00E51EE1">
        <w:rPr>
          <w:rFonts w:ascii="Arial" w:hAnsi="Arial" w:cs="Arial"/>
          <w:bCs/>
          <w:szCs w:val="24"/>
          <w:lang w:val="en-US"/>
        </w:rPr>
        <w:t xml:space="preserve"> be supported in the specification. </w:t>
      </w:r>
    </w:p>
    <w:p w14:paraId="4F1AE563" w14:textId="1A95771D" w:rsidR="00217CAF" w:rsidRDefault="002F0492" w:rsidP="0021040F">
      <w:pPr>
        <w:jc w:val="both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>As summarized in the</w:t>
      </w:r>
      <w:r w:rsidR="006E3144">
        <w:rPr>
          <w:rFonts w:ascii="Arial" w:hAnsi="Arial" w:cs="Arial"/>
          <w:bCs/>
          <w:szCs w:val="24"/>
          <w:lang w:val="en-US"/>
        </w:rPr>
        <w:t xml:space="preserve"> above</w:t>
      </w:r>
      <w:r>
        <w:rPr>
          <w:rFonts w:ascii="Arial" w:hAnsi="Arial" w:cs="Arial"/>
          <w:bCs/>
          <w:szCs w:val="24"/>
          <w:lang w:val="en-US"/>
        </w:rPr>
        <w:t xml:space="preserve"> agreement</w:t>
      </w:r>
      <w:r w:rsidR="006E3144">
        <w:rPr>
          <w:rFonts w:ascii="Arial" w:hAnsi="Arial" w:cs="Arial"/>
          <w:bCs/>
          <w:szCs w:val="24"/>
          <w:lang w:val="en-US"/>
        </w:rPr>
        <w:t>s</w:t>
      </w:r>
      <w:r>
        <w:rPr>
          <w:rFonts w:ascii="Arial" w:hAnsi="Arial" w:cs="Arial"/>
          <w:bCs/>
          <w:szCs w:val="24"/>
          <w:lang w:val="en-US"/>
        </w:rPr>
        <w:t xml:space="preserve"> table, REGB size is FFS. In this contribution, we evaluate </w:t>
      </w:r>
      <w:r w:rsidR="00AA5EFC">
        <w:rPr>
          <w:rFonts w:ascii="Arial" w:hAnsi="Arial" w:cs="Arial"/>
          <w:bCs/>
          <w:szCs w:val="24"/>
          <w:lang w:val="en-US"/>
        </w:rPr>
        <w:t>different REGB sizes, i.e., 2 and</w:t>
      </w:r>
      <w:r>
        <w:rPr>
          <w:rFonts w:ascii="Arial" w:hAnsi="Arial" w:cs="Arial"/>
          <w:bCs/>
          <w:szCs w:val="24"/>
          <w:lang w:val="en-US"/>
        </w:rPr>
        <w:t xml:space="preserve"> 3 REGs with different bundling directions, i.e. bundling in frequency or time, for different CORESET configurations </w:t>
      </w:r>
      <w:r w:rsidR="00AA5EFC">
        <w:rPr>
          <w:rFonts w:ascii="Arial" w:hAnsi="Arial" w:cs="Arial"/>
          <w:bCs/>
          <w:szCs w:val="24"/>
          <w:lang w:val="en-US"/>
        </w:rPr>
        <w:t>comprised of different</w:t>
      </w:r>
      <w:r>
        <w:rPr>
          <w:rFonts w:ascii="Arial" w:hAnsi="Arial" w:cs="Arial"/>
          <w:bCs/>
          <w:szCs w:val="24"/>
          <w:lang w:val="en-US"/>
        </w:rPr>
        <w:t xml:space="preserve"> numbers of OSs and RBs </w:t>
      </w:r>
      <w:r w:rsidR="00AA5EFC">
        <w:rPr>
          <w:rFonts w:ascii="Arial" w:hAnsi="Arial" w:cs="Arial"/>
          <w:bCs/>
          <w:szCs w:val="24"/>
          <w:lang w:val="en-US"/>
        </w:rPr>
        <w:t>in frequency</w:t>
      </w:r>
      <w:r>
        <w:rPr>
          <w:rFonts w:ascii="Arial" w:hAnsi="Arial" w:cs="Arial"/>
          <w:bCs/>
          <w:szCs w:val="24"/>
          <w:lang w:val="en-US"/>
        </w:rPr>
        <w:t xml:space="preserve">. </w:t>
      </w:r>
      <w:r w:rsidR="00217CAF">
        <w:rPr>
          <w:rFonts w:ascii="Arial" w:hAnsi="Arial" w:cs="Arial"/>
          <w:bCs/>
          <w:szCs w:val="24"/>
          <w:lang w:val="en-US"/>
        </w:rPr>
        <w:t>Specifically, w</w:t>
      </w:r>
      <w:r>
        <w:rPr>
          <w:rFonts w:ascii="Arial" w:hAnsi="Arial" w:cs="Arial"/>
          <w:bCs/>
          <w:szCs w:val="24"/>
          <w:lang w:val="en-US"/>
        </w:rPr>
        <w:t>e have considered three CORESET configurations</w:t>
      </w:r>
      <w:r w:rsidR="00217CAF">
        <w:rPr>
          <w:rFonts w:ascii="Arial" w:hAnsi="Arial" w:cs="Arial"/>
          <w:bCs/>
          <w:szCs w:val="24"/>
          <w:lang w:val="en-US"/>
        </w:rPr>
        <w:t xml:space="preserve">, i.e., CORESETs of 1, 2 and 3 OSs. For each CORESET configuration, different REGB designs are evaluated. </w:t>
      </w:r>
      <w:r w:rsidR="00EE1AF4">
        <w:rPr>
          <w:rFonts w:ascii="Arial" w:hAnsi="Arial" w:cs="Arial"/>
          <w:bCs/>
          <w:szCs w:val="24"/>
          <w:lang w:val="en-US"/>
        </w:rPr>
        <w:t>For the sake of simplicity, we define the BxT(F)-T(F)F, where x is 2 or 3, as t</w:t>
      </w:r>
      <w:r w:rsidR="00AA5EFC">
        <w:rPr>
          <w:rFonts w:ascii="Arial" w:hAnsi="Arial" w:cs="Arial"/>
          <w:bCs/>
          <w:szCs w:val="24"/>
          <w:lang w:val="en-US"/>
        </w:rPr>
        <w:t xml:space="preserve">he REGB configuration which consists </w:t>
      </w:r>
      <w:r w:rsidR="00EE1AF4">
        <w:rPr>
          <w:rFonts w:ascii="Arial" w:hAnsi="Arial" w:cs="Arial"/>
          <w:bCs/>
          <w:szCs w:val="24"/>
          <w:lang w:val="en-US"/>
        </w:rPr>
        <w:t xml:space="preserve">of x </w:t>
      </w:r>
      <w:r w:rsidR="00AA5EFC">
        <w:rPr>
          <w:rFonts w:ascii="Arial" w:hAnsi="Arial" w:cs="Arial"/>
          <w:bCs/>
          <w:szCs w:val="24"/>
          <w:lang w:val="en-US"/>
        </w:rPr>
        <w:t xml:space="preserve">consecutive </w:t>
      </w:r>
      <w:r w:rsidR="00EE1AF4">
        <w:rPr>
          <w:rFonts w:ascii="Arial" w:hAnsi="Arial" w:cs="Arial"/>
          <w:bCs/>
          <w:szCs w:val="24"/>
          <w:lang w:val="en-US"/>
        </w:rPr>
        <w:t>REGs in time</w:t>
      </w:r>
      <w:r w:rsidR="00AA5EFC">
        <w:rPr>
          <w:rFonts w:ascii="Arial" w:hAnsi="Arial" w:cs="Arial"/>
          <w:bCs/>
          <w:szCs w:val="24"/>
          <w:lang w:val="en-US"/>
        </w:rPr>
        <w:t xml:space="preserve"> </w:t>
      </w:r>
      <w:r w:rsidR="00EE1AF4">
        <w:rPr>
          <w:rFonts w:ascii="Arial" w:hAnsi="Arial" w:cs="Arial"/>
          <w:bCs/>
          <w:szCs w:val="24"/>
          <w:lang w:val="en-US"/>
        </w:rPr>
        <w:t xml:space="preserve">(frequency) domain and </w:t>
      </w:r>
      <w:r w:rsidR="00AA5EFC">
        <w:rPr>
          <w:rFonts w:ascii="Arial" w:hAnsi="Arial" w:cs="Arial"/>
          <w:bCs/>
          <w:szCs w:val="24"/>
          <w:lang w:val="en-US"/>
        </w:rPr>
        <w:t>is numbered</w:t>
      </w:r>
      <w:r w:rsidR="00633CBB">
        <w:rPr>
          <w:rFonts w:ascii="Arial" w:hAnsi="Arial" w:cs="Arial"/>
          <w:bCs/>
          <w:szCs w:val="24"/>
          <w:lang w:val="en-US"/>
        </w:rPr>
        <w:t xml:space="preserve"> in time</w:t>
      </w:r>
      <w:r w:rsidR="00AA5EFC">
        <w:rPr>
          <w:rFonts w:ascii="Arial" w:hAnsi="Arial" w:cs="Arial"/>
          <w:bCs/>
          <w:szCs w:val="24"/>
          <w:lang w:val="en-US"/>
        </w:rPr>
        <w:t xml:space="preserve"> </w:t>
      </w:r>
      <w:r w:rsidR="00633CBB">
        <w:rPr>
          <w:rFonts w:ascii="Arial" w:hAnsi="Arial" w:cs="Arial"/>
          <w:bCs/>
          <w:szCs w:val="24"/>
          <w:lang w:val="en-US"/>
        </w:rPr>
        <w:t>(frequency) first order.</w:t>
      </w:r>
      <w:r w:rsidR="00EE1AF4">
        <w:rPr>
          <w:rFonts w:ascii="Arial" w:hAnsi="Arial" w:cs="Arial"/>
          <w:bCs/>
          <w:szCs w:val="24"/>
          <w:lang w:val="en-US"/>
        </w:rPr>
        <w:t xml:space="preserve"> </w:t>
      </w:r>
      <w:r w:rsidR="00D8230D">
        <w:rPr>
          <w:rFonts w:ascii="Arial" w:hAnsi="Arial" w:cs="Arial"/>
          <w:bCs/>
          <w:szCs w:val="24"/>
          <w:lang w:val="en-US"/>
        </w:rPr>
        <w:t xml:space="preserve">For all the distributed NR-PDCCH, per-REGB precoder cycling (PC) is employed to achieve maximum possible transmit diversity. </w:t>
      </w:r>
      <w:r w:rsidR="00217CAF">
        <w:rPr>
          <w:rFonts w:ascii="Arial" w:hAnsi="Arial" w:cs="Arial"/>
          <w:bCs/>
          <w:szCs w:val="24"/>
          <w:lang w:val="en-US"/>
        </w:rPr>
        <w:t>Detailed simulation parameters are described in the table in Appendix.</w:t>
      </w:r>
      <w:r w:rsidR="00AA5EFC">
        <w:rPr>
          <w:rFonts w:ascii="Arial" w:hAnsi="Arial" w:cs="Arial"/>
          <w:bCs/>
          <w:szCs w:val="24"/>
          <w:lang w:val="en-US"/>
        </w:rPr>
        <w:t xml:space="preserve"> The evaluated REGB options for each considered CORESET configuration are summarized in the following table 1.</w:t>
      </w:r>
    </w:p>
    <w:p w14:paraId="50716B69" w14:textId="25B17743" w:rsidR="00771CA0" w:rsidRDefault="00771CA0" w:rsidP="00771CA0">
      <w:pPr>
        <w:jc w:val="center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>Table 1. REGB options for evaluations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080"/>
        <w:gridCol w:w="5080"/>
      </w:tblGrid>
      <w:tr w:rsidR="00626971" w14:paraId="3D694569" w14:textId="77777777" w:rsidTr="00626971">
        <w:tc>
          <w:tcPr>
            <w:tcW w:w="5080" w:type="dxa"/>
          </w:tcPr>
          <w:p w14:paraId="0961B3C3" w14:textId="78F82C9A" w:rsidR="00626971" w:rsidRDefault="00626971" w:rsidP="0021040F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>
              <w:rPr>
                <w:rFonts w:ascii="Arial" w:hAnsi="Arial" w:cs="Arial"/>
                <w:bCs/>
                <w:szCs w:val="24"/>
                <w:lang w:val="en-US"/>
              </w:rPr>
              <w:t>CORESET of 1 OS and 48 RBs in frequency</w:t>
            </w:r>
          </w:p>
        </w:tc>
        <w:tc>
          <w:tcPr>
            <w:tcW w:w="5080" w:type="dxa"/>
          </w:tcPr>
          <w:p w14:paraId="0439EDED" w14:textId="03DE9C2C" w:rsidR="00626971" w:rsidRDefault="00626971" w:rsidP="0021040F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>
              <w:rPr>
                <w:rFonts w:ascii="Arial" w:hAnsi="Arial" w:cs="Arial"/>
                <w:bCs/>
                <w:szCs w:val="24"/>
                <w:lang w:val="en-US"/>
              </w:rPr>
              <w:t>B2F-FF; B3F-FF</w:t>
            </w:r>
          </w:p>
        </w:tc>
      </w:tr>
      <w:tr w:rsidR="00626971" w:rsidRPr="00771CA0" w14:paraId="31ECF843" w14:textId="77777777" w:rsidTr="00626971">
        <w:tc>
          <w:tcPr>
            <w:tcW w:w="5080" w:type="dxa"/>
          </w:tcPr>
          <w:p w14:paraId="0A989C59" w14:textId="225A8DFD" w:rsidR="00626971" w:rsidRDefault="00626971" w:rsidP="0021040F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>
              <w:rPr>
                <w:rFonts w:ascii="Arial" w:hAnsi="Arial" w:cs="Arial"/>
                <w:bCs/>
                <w:szCs w:val="24"/>
                <w:lang w:val="en-US"/>
              </w:rPr>
              <w:t>CORESET of 2 OSs and 24 RBs in frequency</w:t>
            </w:r>
          </w:p>
        </w:tc>
        <w:tc>
          <w:tcPr>
            <w:tcW w:w="5080" w:type="dxa"/>
          </w:tcPr>
          <w:p w14:paraId="1BB2B596" w14:textId="66F3F9EC" w:rsidR="00626971" w:rsidRPr="00771CA0" w:rsidRDefault="00771CA0" w:rsidP="0021040F">
            <w:pPr>
              <w:rPr>
                <w:rFonts w:ascii="Arial" w:hAnsi="Arial" w:cs="Arial"/>
                <w:bCs/>
                <w:szCs w:val="24"/>
                <w:lang w:val="de-DE"/>
              </w:rPr>
            </w:pPr>
            <w:r w:rsidRPr="00771CA0">
              <w:rPr>
                <w:rFonts w:ascii="Arial" w:hAnsi="Arial" w:cs="Arial"/>
                <w:bCs/>
                <w:szCs w:val="24"/>
                <w:lang w:val="de-DE"/>
              </w:rPr>
              <w:t>B2T-FF</w:t>
            </w:r>
            <w:r>
              <w:rPr>
                <w:rFonts w:ascii="Arial" w:hAnsi="Arial" w:cs="Arial"/>
                <w:bCs/>
                <w:szCs w:val="24"/>
                <w:lang w:val="de-DE"/>
              </w:rPr>
              <w:t>,</w:t>
            </w:r>
            <w:r w:rsidRPr="00771CA0">
              <w:rPr>
                <w:rFonts w:ascii="Arial" w:hAnsi="Arial" w:cs="Arial"/>
                <w:bCs/>
                <w:szCs w:val="24"/>
                <w:lang w:val="de-DE"/>
              </w:rPr>
              <w:t xml:space="preserve"> B2F-</w:t>
            </w:r>
            <w:r>
              <w:rPr>
                <w:rFonts w:ascii="Arial" w:hAnsi="Arial" w:cs="Arial"/>
                <w:bCs/>
                <w:szCs w:val="24"/>
                <w:lang w:val="de-DE"/>
              </w:rPr>
              <w:t>FF,</w:t>
            </w:r>
            <w:r w:rsidRPr="00771CA0">
              <w:rPr>
                <w:rFonts w:ascii="Arial" w:hAnsi="Arial" w:cs="Arial"/>
                <w:bCs/>
                <w:szCs w:val="24"/>
                <w:lang w:val="de-DE"/>
              </w:rPr>
              <w:t xml:space="preserve"> B</w:t>
            </w:r>
            <w:r>
              <w:rPr>
                <w:rFonts w:ascii="Arial" w:hAnsi="Arial" w:cs="Arial"/>
                <w:bCs/>
                <w:szCs w:val="24"/>
                <w:lang w:val="de-DE"/>
              </w:rPr>
              <w:t>2F</w:t>
            </w:r>
            <w:r w:rsidRPr="00771CA0">
              <w:rPr>
                <w:rFonts w:ascii="Arial" w:hAnsi="Arial" w:cs="Arial"/>
                <w:bCs/>
                <w:szCs w:val="24"/>
                <w:lang w:val="de-DE"/>
              </w:rPr>
              <w:t>-</w:t>
            </w:r>
            <w:r>
              <w:rPr>
                <w:rFonts w:ascii="Arial" w:hAnsi="Arial" w:cs="Arial"/>
                <w:bCs/>
                <w:szCs w:val="24"/>
                <w:lang w:val="de-DE"/>
              </w:rPr>
              <w:t>TF, B3F-TF</w:t>
            </w:r>
          </w:p>
        </w:tc>
      </w:tr>
      <w:tr w:rsidR="00626971" w:rsidRPr="00771CA0" w14:paraId="19DE7FAA" w14:textId="77777777" w:rsidTr="00626971">
        <w:tc>
          <w:tcPr>
            <w:tcW w:w="5080" w:type="dxa"/>
          </w:tcPr>
          <w:p w14:paraId="6AFCE1BA" w14:textId="7A217747" w:rsidR="00626971" w:rsidRPr="00771CA0" w:rsidRDefault="00771CA0" w:rsidP="0021040F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771CA0">
              <w:rPr>
                <w:rFonts w:ascii="Arial" w:hAnsi="Arial" w:cs="Arial"/>
                <w:bCs/>
                <w:szCs w:val="24"/>
                <w:lang w:val="en-US"/>
              </w:rPr>
              <w:t>CORESET of 3 Oss and 16 (18) RB</w:t>
            </w:r>
            <w:r>
              <w:rPr>
                <w:rFonts w:ascii="Arial" w:hAnsi="Arial" w:cs="Arial"/>
                <w:bCs/>
                <w:szCs w:val="24"/>
                <w:lang w:val="en-US"/>
              </w:rPr>
              <w:t>s in frequency</w:t>
            </w:r>
          </w:p>
        </w:tc>
        <w:tc>
          <w:tcPr>
            <w:tcW w:w="5080" w:type="dxa"/>
          </w:tcPr>
          <w:p w14:paraId="026C900A" w14:textId="6A18B1FF" w:rsidR="00626971" w:rsidRPr="00771CA0" w:rsidRDefault="00771CA0" w:rsidP="0021040F">
            <w:pPr>
              <w:rPr>
                <w:rFonts w:ascii="Arial" w:hAnsi="Arial" w:cs="Arial"/>
                <w:bCs/>
                <w:szCs w:val="24"/>
                <w:lang w:val="de-DE"/>
              </w:rPr>
            </w:pPr>
            <w:r w:rsidRPr="00771CA0">
              <w:rPr>
                <w:rFonts w:ascii="Arial" w:hAnsi="Arial" w:cs="Arial"/>
                <w:bCs/>
                <w:szCs w:val="24"/>
                <w:lang w:val="de-DE"/>
              </w:rPr>
              <w:t>B3T-FF, B3F-FF, B2F-TF, B3F-TF</w:t>
            </w:r>
          </w:p>
        </w:tc>
      </w:tr>
    </w:tbl>
    <w:p w14:paraId="6F007594" w14:textId="77777777" w:rsidR="00626971" w:rsidRPr="00771CA0" w:rsidRDefault="00626971" w:rsidP="0021040F">
      <w:pPr>
        <w:jc w:val="both"/>
        <w:rPr>
          <w:rFonts w:ascii="Arial" w:hAnsi="Arial" w:cs="Arial"/>
          <w:bCs/>
          <w:szCs w:val="24"/>
          <w:lang w:val="de-DE"/>
        </w:rPr>
      </w:pPr>
    </w:p>
    <w:p w14:paraId="4ABAB7F0" w14:textId="0F21690B" w:rsidR="00217CAF" w:rsidRDefault="006E3144" w:rsidP="00BA3E24">
      <w:pPr>
        <w:pStyle w:val="Heading2"/>
        <w:rPr>
          <w:lang w:val="en-US"/>
        </w:rPr>
      </w:pPr>
      <w:r>
        <w:rPr>
          <w:lang w:val="en-US"/>
        </w:rPr>
        <w:t xml:space="preserve">2.1 </w:t>
      </w:r>
      <w:r w:rsidR="008E4FCB">
        <w:rPr>
          <w:lang w:val="en-US"/>
        </w:rPr>
        <w:t>CORESET of one</w:t>
      </w:r>
      <w:r w:rsidR="00217CAF" w:rsidRPr="00217CAF">
        <w:rPr>
          <w:lang w:val="en-US"/>
        </w:rPr>
        <w:t xml:space="preserve"> OS</w:t>
      </w:r>
    </w:p>
    <w:p w14:paraId="4B72E3F8" w14:textId="27A2F00C" w:rsidR="00217CAF" w:rsidRDefault="00217CAF" w:rsidP="0021040F">
      <w:pPr>
        <w:jc w:val="both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>In case o</w:t>
      </w:r>
      <w:r w:rsidR="00EA4A79">
        <w:rPr>
          <w:rFonts w:ascii="Arial" w:hAnsi="Arial" w:cs="Arial"/>
          <w:bCs/>
          <w:szCs w:val="24"/>
          <w:lang w:val="en-US"/>
        </w:rPr>
        <w:t>f CORESET of 1 OS, REGs can</w:t>
      </w:r>
      <w:r>
        <w:rPr>
          <w:rFonts w:ascii="Arial" w:hAnsi="Arial" w:cs="Arial"/>
          <w:bCs/>
          <w:szCs w:val="24"/>
          <w:lang w:val="en-US"/>
        </w:rPr>
        <w:t xml:space="preserve"> be bundled </w:t>
      </w:r>
      <w:r w:rsidR="00EA4A79">
        <w:rPr>
          <w:rFonts w:ascii="Arial" w:hAnsi="Arial" w:cs="Arial"/>
          <w:bCs/>
          <w:szCs w:val="24"/>
          <w:lang w:val="en-US"/>
        </w:rPr>
        <w:t xml:space="preserve">only </w:t>
      </w:r>
      <w:r>
        <w:rPr>
          <w:rFonts w:ascii="Arial" w:hAnsi="Arial" w:cs="Arial"/>
          <w:bCs/>
          <w:szCs w:val="24"/>
          <w:lang w:val="en-US"/>
        </w:rPr>
        <w:t xml:space="preserve">in frequency domain. </w:t>
      </w:r>
      <w:r w:rsidR="00EE1AF4">
        <w:rPr>
          <w:rFonts w:ascii="Arial" w:hAnsi="Arial" w:cs="Arial"/>
          <w:bCs/>
          <w:szCs w:val="24"/>
          <w:lang w:val="en-US"/>
        </w:rPr>
        <w:t>We compare two REGB o</w:t>
      </w:r>
      <w:r w:rsidR="00EA4A79">
        <w:rPr>
          <w:rFonts w:ascii="Arial" w:hAnsi="Arial" w:cs="Arial"/>
          <w:bCs/>
          <w:szCs w:val="24"/>
          <w:lang w:val="en-US"/>
        </w:rPr>
        <w:t>ptions, i.e.,</w:t>
      </w:r>
      <w:r w:rsidR="00EE1AF4">
        <w:rPr>
          <w:rFonts w:ascii="Arial" w:hAnsi="Arial" w:cs="Arial"/>
          <w:bCs/>
          <w:szCs w:val="24"/>
          <w:lang w:val="en-US"/>
        </w:rPr>
        <w:t xml:space="preserve"> B2F</w:t>
      </w:r>
      <w:r w:rsidR="00633CBB">
        <w:rPr>
          <w:rFonts w:ascii="Arial" w:hAnsi="Arial" w:cs="Arial"/>
          <w:bCs/>
          <w:szCs w:val="24"/>
          <w:lang w:val="en-US"/>
        </w:rPr>
        <w:t>-FF</w:t>
      </w:r>
      <w:r w:rsidR="00EE1AF4">
        <w:rPr>
          <w:rFonts w:ascii="Arial" w:hAnsi="Arial" w:cs="Arial"/>
          <w:bCs/>
          <w:szCs w:val="24"/>
          <w:lang w:val="en-US"/>
        </w:rPr>
        <w:t xml:space="preserve"> and B3F</w:t>
      </w:r>
      <w:r w:rsidR="00633CBB">
        <w:rPr>
          <w:rFonts w:ascii="Arial" w:hAnsi="Arial" w:cs="Arial"/>
          <w:bCs/>
          <w:szCs w:val="24"/>
          <w:lang w:val="en-US"/>
        </w:rPr>
        <w:t>-FF</w:t>
      </w:r>
      <w:r w:rsidR="00EE1AF4">
        <w:rPr>
          <w:rFonts w:ascii="Arial" w:hAnsi="Arial" w:cs="Arial"/>
          <w:bCs/>
          <w:szCs w:val="24"/>
          <w:lang w:val="en-US"/>
        </w:rPr>
        <w:t xml:space="preserve"> as </w:t>
      </w:r>
      <w:r w:rsidR="00633CBB">
        <w:rPr>
          <w:rFonts w:ascii="Arial" w:hAnsi="Arial" w:cs="Arial"/>
          <w:bCs/>
          <w:szCs w:val="24"/>
          <w:lang w:val="en-US"/>
        </w:rPr>
        <w:t>illustrated</w:t>
      </w:r>
      <w:r w:rsidR="00EE1AF4">
        <w:rPr>
          <w:rFonts w:ascii="Arial" w:hAnsi="Arial" w:cs="Arial"/>
          <w:bCs/>
          <w:szCs w:val="24"/>
          <w:lang w:val="en-US"/>
        </w:rPr>
        <w:t xml:space="preserve"> in</w:t>
      </w:r>
      <w:r w:rsidR="00633CBB">
        <w:rPr>
          <w:rFonts w:ascii="Arial" w:hAnsi="Arial" w:cs="Arial"/>
          <w:bCs/>
          <w:szCs w:val="24"/>
          <w:lang w:val="en-US"/>
        </w:rPr>
        <w:t xml:space="preserve"> Fig. 1</w:t>
      </w:r>
      <w:r w:rsidR="00EE1AF4">
        <w:rPr>
          <w:rFonts w:ascii="Arial" w:hAnsi="Arial" w:cs="Arial"/>
          <w:bCs/>
          <w:szCs w:val="24"/>
          <w:lang w:val="en-US"/>
        </w:rPr>
        <w:t xml:space="preserve">, corresponding to REGB of 2 and 3 REGs. Given CCE size of 6 REGs, to accommodate an AL8 NR-PDCCH candidate, we consider a CORESET of 48 consecutive RBs in frequency domain.  </w:t>
      </w:r>
    </w:p>
    <w:p w14:paraId="395D2ADB" w14:textId="70FED3B6" w:rsidR="00633CBB" w:rsidRDefault="00633CBB" w:rsidP="00633CBB">
      <w:pPr>
        <w:jc w:val="center"/>
        <w:rPr>
          <w:rFonts w:ascii="Arial" w:hAnsi="Arial" w:cs="Arial"/>
          <w:bCs/>
          <w:szCs w:val="24"/>
          <w:lang w:val="en-US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7B0CD0C5" wp14:editId="49E34C99">
            <wp:extent cx="683561" cy="298203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93012" cy="3023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C3120" w14:textId="5FF4D2A8" w:rsidR="00633CBB" w:rsidRDefault="00633CBB" w:rsidP="00633CBB">
      <w:pPr>
        <w:jc w:val="center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>Figure 1. CORESET of 1 OS and 48 RBs, Two REGB options: B2F-FF and B3F-FF. Each block represents one REG, and consecutive REGs in same color defines a REGB. The indices of REGs indicate the index of CCE.</w:t>
      </w:r>
    </w:p>
    <w:p w14:paraId="6705564B" w14:textId="09C3319E" w:rsidR="00633CBB" w:rsidRDefault="00633CBB" w:rsidP="00633CBB">
      <w:pPr>
        <w:jc w:val="both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 xml:space="preserve">Four ALs, namely AL1, 2, 4 and 8, are simulated for four different channel </w:t>
      </w:r>
      <w:r w:rsidR="003849BF">
        <w:rPr>
          <w:rFonts w:ascii="Arial" w:hAnsi="Arial" w:cs="Arial"/>
          <w:bCs/>
          <w:szCs w:val="24"/>
          <w:lang w:val="en-US"/>
        </w:rPr>
        <w:t xml:space="preserve">models, i.e., TDL-A(C) of DS </w:t>
      </w:r>
      <w:r>
        <w:rPr>
          <w:rFonts w:ascii="Arial" w:hAnsi="Arial" w:cs="Arial"/>
          <w:bCs/>
          <w:szCs w:val="24"/>
          <w:lang w:val="en-US"/>
        </w:rPr>
        <w:t>30ns and 300ns. The simulation results are given i</w:t>
      </w:r>
      <w:r w:rsidR="00BA3E24">
        <w:rPr>
          <w:rFonts w:ascii="Arial" w:hAnsi="Arial" w:cs="Arial"/>
          <w:bCs/>
          <w:szCs w:val="24"/>
          <w:lang w:val="en-US"/>
        </w:rPr>
        <w:t>n Fig.</w:t>
      </w:r>
      <w:r>
        <w:rPr>
          <w:rFonts w:ascii="Arial" w:hAnsi="Arial" w:cs="Arial"/>
          <w:bCs/>
          <w:szCs w:val="24"/>
          <w:lang w:val="en-US"/>
        </w:rPr>
        <w:t xml:space="preserve"> 2</w:t>
      </w:r>
      <w:r w:rsidR="00BA3E24">
        <w:rPr>
          <w:rFonts w:ascii="Arial" w:hAnsi="Arial" w:cs="Arial"/>
          <w:bCs/>
          <w:szCs w:val="24"/>
          <w:lang w:val="en-US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080"/>
        <w:gridCol w:w="5080"/>
      </w:tblGrid>
      <w:tr w:rsidR="002D1A8F" w14:paraId="2505A6F6" w14:textId="77777777" w:rsidTr="002D1A8F">
        <w:tc>
          <w:tcPr>
            <w:tcW w:w="5080" w:type="dxa"/>
          </w:tcPr>
          <w:p w14:paraId="770B76DF" w14:textId="77777777" w:rsidR="002D1A8F" w:rsidRDefault="002D1A8F" w:rsidP="00633CBB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4F1EDC">
              <w:rPr>
                <w:noProof/>
                <w:lang w:val="en-US" w:eastAsia="zh-CN"/>
              </w:rPr>
              <w:drawing>
                <wp:inline distT="0" distB="0" distL="0" distR="0" wp14:anchorId="60AF4B70" wp14:editId="7368522E">
                  <wp:extent cx="3056890" cy="264985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4927" cy="2656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FE4D01" w14:textId="02136426" w:rsidR="00C8101C" w:rsidRPr="00C8101C" w:rsidRDefault="00C8101C" w:rsidP="00C8101C">
            <w:pPr>
              <w:pStyle w:val="ListParagraph"/>
              <w:numPr>
                <w:ilvl w:val="0"/>
                <w:numId w:val="28"/>
              </w:numPr>
              <w:jc w:val="center"/>
              <w:rPr>
                <w:rFonts w:ascii="Arial" w:hAnsi="Arial" w:cs="Arial"/>
                <w:bCs/>
                <w:szCs w:val="24"/>
              </w:rPr>
            </w:pPr>
            <w:r>
              <w:rPr>
                <w:rFonts w:ascii="Arial" w:hAnsi="Arial" w:cs="Arial"/>
                <w:bCs/>
                <w:szCs w:val="24"/>
              </w:rPr>
              <w:t>TDL-A, DS 30ns</w:t>
            </w:r>
          </w:p>
        </w:tc>
        <w:tc>
          <w:tcPr>
            <w:tcW w:w="5080" w:type="dxa"/>
          </w:tcPr>
          <w:p w14:paraId="3CF5BCCD" w14:textId="77777777" w:rsidR="002D1A8F" w:rsidRDefault="002D1A8F" w:rsidP="00633CBB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4F1EDC">
              <w:rPr>
                <w:noProof/>
                <w:lang w:val="en-US" w:eastAsia="zh-CN"/>
              </w:rPr>
              <w:drawing>
                <wp:inline distT="0" distB="0" distL="0" distR="0" wp14:anchorId="3AF58DE5" wp14:editId="0E48E95F">
                  <wp:extent cx="2934269" cy="2649952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79" cy="2656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DD11ED" w14:textId="42A1B76B" w:rsidR="00C8101C" w:rsidRPr="00C8101C" w:rsidRDefault="00C8101C" w:rsidP="00C8101C">
            <w:pPr>
              <w:pStyle w:val="ListParagraph"/>
              <w:numPr>
                <w:ilvl w:val="0"/>
                <w:numId w:val="28"/>
              </w:numPr>
              <w:jc w:val="center"/>
              <w:rPr>
                <w:rFonts w:ascii="Arial" w:hAnsi="Arial" w:cs="Arial"/>
                <w:bCs/>
                <w:szCs w:val="24"/>
              </w:rPr>
            </w:pPr>
            <w:r>
              <w:rPr>
                <w:rFonts w:ascii="Arial" w:hAnsi="Arial" w:cs="Arial"/>
                <w:bCs/>
                <w:szCs w:val="24"/>
              </w:rPr>
              <w:t>TDL-A, DS 300ns</w:t>
            </w:r>
          </w:p>
        </w:tc>
      </w:tr>
      <w:tr w:rsidR="002D1A8F" w14:paraId="67680803" w14:textId="77777777" w:rsidTr="002D1A8F">
        <w:tc>
          <w:tcPr>
            <w:tcW w:w="5080" w:type="dxa"/>
          </w:tcPr>
          <w:p w14:paraId="491C008D" w14:textId="77777777" w:rsidR="002D1A8F" w:rsidRDefault="002D1A8F" w:rsidP="00633CBB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4F1EDC">
              <w:rPr>
                <w:noProof/>
                <w:lang w:val="en-US" w:eastAsia="zh-CN"/>
              </w:rPr>
              <w:lastRenderedPageBreak/>
              <w:drawing>
                <wp:inline distT="0" distB="0" distL="0" distR="0" wp14:anchorId="5ED279A1" wp14:editId="2FD3D470">
                  <wp:extent cx="2909382" cy="2593075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0018" cy="2602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E2FA91" w14:textId="4924C529" w:rsidR="00C8101C" w:rsidRPr="00C8101C" w:rsidRDefault="00C8101C" w:rsidP="00C8101C">
            <w:pPr>
              <w:pStyle w:val="ListParagraph"/>
              <w:numPr>
                <w:ilvl w:val="0"/>
                <w:numId w:val="28"/>
              </w:numPr>
              <w:jc w:val="center"/>
              <w:rPr>
                <w:rFonts w:ascii="Arial" w:hAnsi="Arial" w:cs="Arial"/>
                <w:bCs/>
                <w:szCs w:val="24"/>
              </w:rPr>
            </w:pPr>
            <w:r w:rsidRPr="00C8101C">
              <w:rPr>
                <w:rFonts w:ascii="Arial" w:hAnsi="Arial" w:cs="Arial"/>
                <w:bCs/>
                <w:szCs w:val="24"/>
              </w:rPr>
              <w:t>TDL-</w:t>
            </w:r>
            <w:r>
              <w:rPr>
                <w:rFonts w:ascii="Arial" w:hAnsi="Arial" w:cs="Arial"/>
                <w:bCs/>
                <w:szCs w:val="24"/>
              </w:rPr>
              <w:t>C</w:t>
            </w:r>
            <w:r w:rsidRPr="00C8101C">
              <w:rPr>
                <w:rFonts w:ascii="Arial" w:hAnsi="Arial" w:cs="Arial"/>
                <w:bCs/>
                <w:szCs w:val="24"/>
              </w:rPr>
              <w:t>, DS 30ns</w:t>
            </w:r>
          </w:p>
        </w:tc>
        <w:tc>
          <w:tcPr>
            <w:tcW w:w="5080" w:type="dxa"/>
          </w:tcPr>
          <w:p w14:paraId="0489B833" w14:textId="77777777" w:rsidR="002D1A8F" w:rsidRDefault="002D1A8F" w:rsidP="00633CBB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4F1EDC">
              <w:rPr>
                <w:noProof/>
                <w:lang w:val="en-US" w:eastAsia="zh-CN"/>
              </w:rPr>
              <w:drawing>
                <wp:inline distT="0" distB="0" distL="0" distR="0" wp14:anchorId="0FECFBB3" wp14:editId="1539074D">
                  <wp:extent cx="2933700" cy="2605547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14" cy="2613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B3664A" w14:textId="1030EB5A" w:rsidR="00C8101C" w:rsidRPr="00C8101C" w:rsidRDefault="00C8101C" w:rsidP="00C8101C">
            <w:pPr>
              <w:pStyle w:val="ListParagraph"/>
              <w:numPr>
                <w:ilvl w:val="0"/>
                <w:numId w:val="28"/>
              </w:numPr>
              <w:jc w:val="center"/>
              <w:rPr>
                <w:rFonts w:ascii="Arial" w:hAnsi="Arial" w:cs="Arial"/>
                <w:bCs/>
                <w:szCs w:val="24"/>
              </w:rPr>
            </w:pPr>
            <w:r w:rsidRPr="00C8101C">
              <w:rPr>
                <w:rFonts w:ascii="Arial" w:hAnsi="Arial" w:cs="Arial"/>
                <w:bCs/>
                <w:szCs w:val="24"/>
              </w:rPr>
              <w:t>TDL-C, DS 300ns</w:t>
            </w:r>
          </w:p>
        </w:tc>
      </w:tr>
    </w:tbl>
    <w:p w14:paraId="471F9638" w14:textId="6197E2B3" w:rsidR="002D1A8F" w:rsidRDefault="002D1A8F" w:rsidP="002D1A8F">
      <w:pPr>
        <w:jc w:val="center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 xml:space="preserve">Figure 2. B2F-FF vs B3F-FF, DCI: </w:t>
      </w:r>
      <w:r w:rsidR="00A21C23">
        <w:rPr>
          <w:rFonts w:ascii="Arial" w:hAnsi="Arial" w:cs="Arial"/>
          <w:bCs/>
          <w:szCs w:val="24"/>
          <w:lang w:val="en-US"/>
        </w:rPr>
        <w:t>60b, CORESET of 1 OS and 48 RBs</w:t>
      </w:r>
      <w:r>
        <w:rPr>
          <w:rFonts w:ascii="Arial" w:hAnsi="Arial" w:cs="Arial"/>
          <w:bCs/>
          <w:szCs w:val="24"/>
          <w:lang w:val="en-US"/>
        </w:rPr>
        <w:t>.</w:t>
      </w:r>
    </w:p>
    <w:p w14:paraId="614E70A8" w14:textId="7876C4D2" w:rsidR="00633CBB" w:rsidRDefault="00BA3E24" w:rsidP="00633CBB">
      <w:pPr>
        <w:jc w:val="both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>Based the above simulation results in Fig. 2, we have the following observations.</w:t>
      </w:r>
    </w:p>
    <w:p w14:paraId="336D0572" w14:textId="0A041195" w:rsidR="00BA3E24" w:rsidRPr="00BA3E24" w:rsidRDefault="00BA3E24" w:rsidP="00633CBB">
      <w:pPr>
        <w:jc w:val="both"/>
        <w:rPr>
          <w:rFonts w:ascii="Arial" w:hAnsi="Arial" w:cs="Arial"/>
          <w:b/>
          <w:bCs/>
          <w:szCs w:val="24"/>
        </w:rPr>
      </w:pPr>
      <w:bookmarkStart w:id="1" w:name="O1"/>
      <w:r>
        <w:rPr>
          <w:rFonts w:ascii="Arial" w:hAnsi="Arial" w:cs="Arial"/>
          <w:b/>
          <w:bCs/>
          <w:szCs w:val="24"/>
          <w:lang w:val="en-US"/>
        </w:rPr>
        <w:t>Observation</w:t>
      </w:r>
      <w:r w:rsidRPr="00944C73">
        <w:rPr>
          <w:rFonts w:ascii="Arial" w:hAnsi="Arial" w:cs="Arial"/>
          <w:b/>
          <w:bCs/>
          <w:szCs w:val="24"/>
        </w:rPr>
        <w:t xml:space="preserve"> 1: </w:t>
      </w:r>
      <w:r w:rsidR="0049768D">
        <w:rPr>
          <w:rFonts w:ascii="Arial" w:hAnsi="Arial" w:cs="Arial"/>
          <w:b/>
          <w:bCs/>
          <w:szCs w:val="24"/>
        </w:rPr>
        <w:t xml:space="preserve">In case of CORESET of 1 OS and 48 RBs, </w:t>
      </w:r>
      <w:r>
        <w:rPr>
          <w:rFonts w:ascii="Arial" w:hAnsi="Arial" w:cs="Arial"/>
          <w:b/>
          <w:bCs/>
          <w:szCs w:val="24"/>
        </w:rPr>
        <w:t>REGBs of 2 and 3 REGs exhibit similar performance</w:t>
      </w:r>
      <w:r w:rsidR="0049768D">
        <w:rPr>
          <w:rFonts w:ascii="Arial" w:hAnsi="Arial" w:cs="Arial"/>
          <w:b/>
          <w:bCs/>
          <w:szCs w:val="24"/>
        </w:rPr>
        <w:t xml:space="preserve"> in most cases</w:t>
      </w:r>
      <w:r w:rsidRPr="00944C73">
        <w:rPr>
          <w:rFonts w:ascii="Arial" w:hAnsi="Arial" w:cs="Arial"/>
          <w:b/>
          <w:bCs/>
          <w:szCs w:val="24"/>
        </w:rPr>
        <w:t>.</w:t>
      </w:r>
      <w:r>
        <w:rPr>
          <w:rFonts w:ascii="Arial" w:hAnsi="Arial" w:cs="Arial"/>
          <w:b/>
          <w:bCs/>
          <w:szCs w:val="24"/>
        </w:rPr>
        <w:t xml:space="preserve"> REGB of 3 REGs shows slightly better performance than REGB of 2 REGs for high AL NR-PDCCH in low SNR, while the REGB of 2 REGs is slightly better for AL1 NRPDCCH in high SNR. </w:t>
      </w:r>
    </w:p>
    <w:bookmarkEnd w:id="1"/>
    <w:p w14:paraId="578FD25A" w14:textId="723AA5E9" w:rsidR="00217CAF" w:rsidRDefault="006E3144" w:rsidP="00BA3E24">
      <w:pPr>
        <w:pStyle w:val="Heading2"/>
        <w:rPr>
          <w:lang w:val="en-US"/>
        </w:rPr>
      </w:pPr>
      <w:r>
        <w:rPr>
          <w:lang w:val="en-US"/>
        </w:rPr>
        <w:t xml:space="preserve">2.2 </w:t>
      </w:r>
      <w:r w:rsidR="00217CAF" w:rsidRPr="00217CAF">
        <w:rPr>
          <w:lang w:val="en-US"/>
        </w:rPr>
        <w:t xml:space="preserve">CORESET of </w:t>
      </w:r>
      <w:r w:rsidR="008E4FCB">
        <w:rPr>
          <w:lang w:val="en-US"/>
        </w:rPr>
        <w:t>two</w:t>
      </w:r>
      <w:r w:rsidR="00217CAF" w:rsidRPr="00217CAF">
        <w:rPr>
          <w:lang w:val="en-US"/>
        </w:rPr>
        <w:t xml:space="preserve"> OS</w:t>
      </w:r>
      <w:r w:rsidR="00F04696">
        <w:rPr>
          <w:lang w:val="en-US"/>
        </w:rPr>
        <w:t>s</w:t>
      </w:r>
    </w:p>
    <w:p w14:paraId="798D7C48" w14:textId="428A16A0" w:rsidR="00BA3E24" w:rsidRDefault="00BA3E24" w:rsidP="00BA3E24">
      <w:pPr>
        <w:jc w:val="both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>In case of CORESET of 2 OSs</w:t>
      </w:r>
      <w:r w:rsidR="00A970C2">
        <w:rPr>
          <w:rFonts w:ascii="Arial" w:hAnsi="Arial" w:cs="Arial"/>
          <w:bCs/>
          <w:szCs w:val="24"/>
          <w:lang w:val="en-US"/>
        </w:rPr>
        <w:t xml:space="preserve"> and 24 RBs</w:t>
      </w:r>
      <w:r>
        <w:rPr>
          <w:rFonts w:ascii="Arial" w:hAnsi="Arial" w:cs="Arial"/>
          <w:bCs/>
          <w:szCs w:val="24"/>
          <w:lang w:val="en-US"/>
        </w:rPr>
        <w:t xml:space="preserve">, </w:t>
      </w:r>
      <w:r w:rsidR="00A970C2">
        <w:rPr>
          <w:rFonts w:ascii="Arial" w:hAnsi="Arial" w:cs="Arial"/>
          <w:bCs/>
          <w:szCs w:val="24"/>
          <w:lang w:val="en-US"/>
        </w:rPr>
        <w:t>we compare four REGB options, namely</w:t>
      </w:r>
      <w:r>
        <w:rPr>
          <w:rFonts w:ascii="Arial" w:hAnsi="Arial" w:cs="Arial"/>
          <w:bCs/>
          <w:szCs w:val="24"/>
          <w:lang w:val="en-US"/>
        </w:rPr>
        <w:t xml:space="preserve"> </w:t>
      </w:r>
      <w:r w:rsidR="00A970C2">
        <w:rPr>
          <w:rFonts w:ascii="Arial" w:hAnsi="Arial" w:cs="Arial"/>
          <w:bCs/>
          <w:szCs w:val="24"/>
          <w:lang w:val="en-US"/>
        </w:rPr>
        <w:t>B2T-FF, B2F-FF</w:t>
      </w:r>
      <w:r w:rsidR="003849BF">
        <w:rPr>
          <w:rFonts w:ascii="Arial" w:hAnsi="Arial" w:cs="Arial"/>
          <w:bCs/>
          <w:szCs w:val="24"/>
          <w:lang w:val="en-US"/>
        </w:rPr>
        <w:t>,</w:t>
      </w:r>
      <w:r w:rsidR="003849BF" w:rsidRPr="003849BF">
        <w:rPr>
          <w:rFonts w:ascii="Arial" w:hAnsi="Arial" w:cs="Arial"/>
          <w:bCs/>
          <w:szCs w:val="24"/>
          <w:lang w:val="en-US"/>
        </w:rPr>
        <w:t xml:space="preserve"> </w:t>
      </w:r>
      <w:r w:rsidR="003849BF">
        <w:rPr>
          <w:rFonts w:ascii="Arial" w:hAnsi="Arial" w:cs="Arial"/>
          <w:bCs/>
          <w:szCs w:val="24"/>
          <w:lang w:val="en-US"/>
        </w:rPr>
        <w:t xml:space="preserve">B2F-TF </w:t>
      </w:r>
      <w:r w:rsidR="00A970C2">
        <w:rPr>
          <w:rFonts w:ascii="Arial" w:hAnsi="Arial" w:cs="Arial"/>
          <w:bCs/>
          <w:szCs w:val="24"/>
          <w:lang w:val="en-US"/>
        </w:rPr>
        <w:t>and B3F-TF as illustrated in Fig. 3. It should be noted there are other possible REGB option, i.e., B3F-FF, however as discussed in [1], it would lead to unwanted localized NR-PDCCH transmission</w:t>
      </w:r>
      <w:r>
        <w:rPr>
          <w:rFonts w:ascii="Arial" w:hAnsi="Arial" w:cs="Arial"/>
          <w:bCs/>
          <w:szCs w:val="24"/>
          <w:lang w:val="en-US"/>
        </w:rPr>
        <w:t>.</w:t>
      </w:r>
      <w:r w:rsidR="00A970C2">
        <w:rPr>
          <w:rFonts w:ascii="Arial" w:hAnsi="Arial" w:cs="Arial"/>
          <w:bCs/>
          <w:szCs w:val="24"/>
          <w:lang w:val="en-US"/>
        </w:rPr>
        <w:t xml:space="preserve"> Hence it is not simulated. </w:t>
      </w:r>
      <w:r>
        <w:rPr>
          <w:rFonts w:ascii="Arial" w:hAnsi="Arial" w:cs="Arial"/>
          <w:bCs/>
          <w:szCs w:val="24"/>
          <w:lang w:val="en-US"/>
        </w:rPr>
        <w:t xml:space="preserve">  </w:t>
      </w:r>
    </w:p>
    <w:p w14:paraId="4385B8A9" w14:textId="64DD28E7" w:rsidR="00217CAF" w:rsidRDefault="00BA3E24" w:rsidP="00BA3E24">
      <w:pPr>
        <w:jc w:val="center"/>
        <w:rPr>
          <w:rFonts w:ascii="Arial" w:hAnsi="Arial" w:cs="Arial"/>
          <w:bCs/>
          <w:szCs w:val="24"/>
          <w:lang w:val="en-US"/>
        </w:rPr>
      </w:pPr>
      <w:r>
        <w:rPr>
          <w:noProof/>
          <w:lang w:val="en-US" w:eastAsia="zh-CN"/>
        </w:rPr>
        <w:drawing>
          <wp:inline distT="0" distB="0" distL="0" distR="0" wp14:anchorId="13770AED" wp14:editId="026E92F8">
            <wp:extent cx="4080681" cy="2867712"/>
            <wp:effectExtent l="0" t="0" r="0" b="889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02308" cy="288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A3BF2" w14:textId="78C80D3C" w:rsidR="00BA3E24" w:rsidRDefault="00A970C2" w:rsidP="00BA3E24">
      <w:pPr>
        <w:jc w:val="center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>Figure 3. CORESET of 2 OS</w:t>
      </w:r>
      <w:r w:rsidR="00E10F60">
        <w:rPr>
          <w:rFonts w:ascii="Arial" w:hAnsi="Arial" w:cs="Arial"/>
          <w:bCs/>
          <w:szCs w:val="24"/>
          <w:lang w:val="en-US"/>
        </w:rPr>
        <w:t>s</w:t>
      </w:r>
      <w:r>
        <w:rPr>
          <w:rFonts w:ascii="Arial" w:hAnsi="Arial" w:cs="Arial"/>
          <w:bCs/>
          <w:szCs w:val="24"/>
          <w:lang w:val="en-US"/>
        </w:rPr>
        <w:t xml:space="preserve"> and 24 RBs, Four REGB options: B2T</w:t>
      </w:r>
      <w:r w:rsidR="00BA3E24">
        <w:rPr>
          <w:rFonts w:ascii="Arial" w:hAnsi="Arial" w:cs="Arial"/>
          <w:bCs/>
          <w:szCs w:val="24"/>
          <w:lang w:val="en-US"/>
        </w:rPr>
        <w:t>-FF</w:t>
      </w:r>
      <w:r>
        <w:rPr>
          <w:rFonts w:ascii="Arial" w:hAnsi="Arial" w:cs="Arial"/>
          <w:bCs/>
          <w:szCs w:val="24"/>
          <w:lang w:val="en-US"/>
        </w:rPr>
        <w:t>, B2F-TF, B2F-FF and B3F-T</w:t>
      </w:r>
      <w:r w:rsidR="00BA3E24">
        <w:rPr>
          <w:rFonts w:ascii="Arial" w:hAnsi="Arial" w:cs="Arial"/>
          <w:bCs/>
          <w:szCs w:val="24"/>
          <w:lang w:val="en-US"/>
        </w:rPr>
        <w:t>F. Each block represents one REG, and consecutive REGs in same color defines a REGB. The indices of REGs indicate the index of CCE.</w:t>
      </w:r>
    </w:p>
    <w:p w14:paraId="1C487196" w14:textId="32F1E46F" w:rsidR="00BA3E24" w:rsidRDefault="00A970C2" w:rsidP="00A970C2">
      <w:pPr>
        <w:jc w:val="both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lastRenderedPageBreak/>
        <w:t xml:space="preserve">The simulation results are given in Figs 4 – 6.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046"/>
        <w:gridCol w:w="5114"/>
      </w:tblGrid>
      <w:tr w:rsidR="00C8101C" w14:paraId="30CE9B31" w14:textId="77777777" w:rsidTr="00A970C2">
        <w:tc>
          <w:tcPr>
            <w:tcW w:w="5080" w:type="dxa"/>
          </w:tcPr>
          <w:p w14:paraId="17A09760" w14:textId="77777777" w:rsidR="00A970C2" w:rsidRDefault="00A970C2" w:rsidP="00A970C2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C11E83">
              <w:rPr>
                <w:noProof/>
                <w:lang w:val="en-US" w:eastAsia="zh-CN"/>
              </w:rPr>
              <w:drawing>
                <wp:inline distT="0" distB="0" distL="0" distR="0" wp14:anchorId="65A07B6E" wp14:editId="54399FDC">
                  <wp:extent cx="3029803" cy="2284663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9935" cy="22998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8156B5" w14:textId="37C71985" w:rsidR="006D38C4" w:rsidRPr="006D38C4" w:rsidRDefault="006D38C4" w:rsidP="006D38C4">
            <w:pPr>
              <w:pStyle w:val="ListParagraph"/>
              <w:numPr>
                <w:ilvl w:val="0"/>
                <w:numId w:val="29"/>
              </w:numPr>
              <w:jc w:val="center"/>
              <w:rPr>
                <w:rFonts w:ascii="Arial" w:hAnsi="Arial" w:cs="Arial"/>
                <w:bCs/>
                <w:szCs w:val="24"/>
              </w:rPr>
            </w:pPr>
            <w:r w:rsidRPr="006D38C4">
              <w:rPr>
                <w:rFonts w:ascii="Arial" w:hAnsi="Arial" w:cs="Arial"/>
                <w:bCs/>
                <w:szCs w:val="24"/>
              </w:rPr>
              <w:t>TDL-A, DS 30ns</w:t>
            </w:r>
          </w:p>
        </w:tc>
        <w:tc>
          <w:tcPr>
            <w:tcW w:w="5080" w:type="dxa"/>
          </w:tcPr>
          <w:p w14:paraId="6104C62B" w14:textId="77777777" w:rsidR="00A970C2" w:rsidRDefault="00C8101C" w:rsidP="00A970C2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C11E83">
              <w:rPr>
                <w:noProof/>
                <w:lang w:val="en-US" w:eastAsia="zh-CN"/>
              </w:rPr>
              <w:drawing>
                <wp:inline distT="0" distB="0" distL="0" distR="0" wp14:anchorId="239C3D46" wp14:editId="6CC0650A">
                  <wp:extent cx="2790936" cy="2284095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3542" cy="2294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E845E7" w14:textId="0283D174" w:rsidR="006D38C4" w:rsidRDefault="006D38C4" w:rsidP="006D38C4">
            <w:pPr>
              <w:jc w:val="center"/>
              <w:rPr>
                <w:rFonts w:ascii="Arial" w:hAnsi="Arial" w:cs="Arial"/>
                <w:bCs/>
                <w:szCs w:val="24"/>
                <w:lang w:val="en-US"/>
              </w:rPr>
            </w:pPr>
            <w:r>
              <w:rPr>
                <w:rFonts w:ascii="Arial" w:hAnsi="Arial" w:cs="Arial"/>
                <w:bCs/>
                <w:szCs w:val="24"/>
              </w:rPr>
              <w:t xml:space="preserve">(b) </w:t>
            </w:r>
            <w:r w:rsidRPr="006D38C4">
              <w:rPr>
                <w:rFonts w:ascii="Arial" w:hAnsi="Arial" w:cs="Arial"/>
                <w:bCs/>
                <w:szCs w:val="24"/>
              </w:rPr>
              <w:t>TDL-A, DS 30</w:t>
            </w:r>
            <w:r>
              <w:rPr>
                <w:rFonts w:ascii="Arial" w:hAnsi="Arial" w:cs="Arial"/>
                <w:bCs/>
                <w:szCs w:val="24"/>
              </w:rPr>
              <w:t>0</w:t>
            </w:r>
            <w:r w:rsidRPr="006D38C4">
              <w:rPr>
                <w:rFonts w:ascii="Arial" w:hAnsi="Arial" w:cs="Arial"/>
                <w:bCs/>
                <w:szCs w:val="24"/>
              </w:rPr>
              <w:t>ns</w:t>
            </w:r>
          </w:p>
        </w:tc>
      </w:tr>
      <w:tr w:rsidR="00C8101C" w14:paraId="0E8EF32A" w14:textId="77777777" w:rsidTr="00A970C2">
        <w:tc>
          <w:tcPr>
            <w:tcW w:w="5080" w:type="dxa"/>
          </w:tcPr>
          <w:p w14:paraId="1607004C" w14:textId="77777777" w:rsidR="00A970C2" w:rsidRDefault="00C8101C" w:rsidP="00A970C2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C11E83">
              <w:rPr>
                <w:noProof/>
                <w:lang w:val="en-US" w:eastAsia="zh-CN"/>
              </w:rPr>
              <w:drawing>
                <wp:inline distT="0" distB="0" distL="0" distR="0" wp14:anchorId="44DDA8DE" wp14:editId="45702B67">
                  <wp:extent cx="3050274" cy="2503936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2077" cy="2521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246C6A" w14:textId="2DDD7290" w:rsidR="006D38C4" w:rsidRPr="006D38C4" w:rsidRDefault="006D38C4" w:rsidP="006D38C4">
            <w:pPr>
              <w:ind w:left="360"/>
              <w:jc w:val="center"/>
              <w:rPr>
                <w:rFonts w:ascii="Arial" w:hAnsi="Arial" w:cs="Arial"/>
                <w:bCs/>
                <w:szCs w:val="24"/>
                <w:lang w:val="en-US"/>
              </w:rPr>
            </w:pPr>
            <w:r>
              <w:rPr>
                <w:rFonts w:ascii="Arial" w:hAnsi="Arial" w:cs="Arial"/>
                <w:bCs/>
                <w:szCs w:val="24"/>
              </w:rPr>
              <w:t xml:space="preserve">(c) </w:t>
            </w:r>
            <w:r w:rsidRPr="006D38C4">
              <w:rPr>
                <w:rFonts w:ascii="Arial" w:hAnsi="Arial" w:cs="Arial"/>
                <w:bCs/>
                <w:szCs w:val="24"/>
              </w:rPr>
              <w:t>TDL-C, DS 30ns</w:t>
            </w:r>
          </w:p>
        </w:tc>
        <w:tc>
          <w:tcPr>
            <w:tcW w:w="5080" w:type="dxa"/>
          </w:tcPr>
          <w:p w14:paraId="541A8B0A" w14:textId="77777777" w:rsidR="00A970C2" w:rsidRDefault="00C8101C" w:rsidP="00A970C2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C11E83">
              <w:rPr>
                <w:noProof/>
                <w:lang w:val="en-US" w:eastAsia="zh-CN"/>
              </w:rPr>
              <w:drawing>
                <wp:inline distT="0" distB="0" distL="0" distR="0" wp14:anchorId="608ED457" wp14:editId="474DE6C9">
                  <wp:extent cx="3110713" cy="2519299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8965" cy="2525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5FC82A" w14:textId="1F556A69" w:rsidR="006D38C4" w:rsidRPr="006D38C4" w:rsidRDefault="006D38C4" w:rsidP="006D38C4">
            <w:pPr>
              <w:pStyle w:val="ListParagraph"/>
              <w:jc w:val="center"/>
            </w:pPr>
            <w:r>
              <w:t xml:space="preserve">(d) </w:t>
            </w:r>
            <w:r w:rsidRPr="006D38C4">
              <w:t>TDL-C, DS 300ns</w:t>
            </w:r>
          </w:p>
        </w:tc>
      </w:tr>
    </w:tbl>
    <w:p w14:paraId="2691480E" w14:textId="33C6D01F" w:rsidR="00A21C23" w:rsidRDefault="00C8101C" w:rsidP="00A21C23">
      <w:pPr>
        <w:jc w:val="center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>Figure 4</w:t>
      </w:r>
      <w:r w:rsidR="00A21C23">
        <w:rPr>
          <w:rFonts w:ascii="Arial" w:hAnsi="Arial" w:cs="Arial"/>
          <w:bCs/>
          <w:szCs w:val="24"/>
          <w:lang w:val="en-US"/>
        </w:rPr>
        <w:t xml:space="preserve"> B2F-TF vs B2F-FF, DCI: 60b, CORESET of 2 OS</w:t>
      </w:r>
      <w:r w:rsidR="002B6131">
        <w:rPr>
          <w:rFonts w:ascii="Arial" w:hAnsi="Arial" w:cs="Arial"/>
          <w:bCs/>
          <w:szCs w:val="24"/>
          <w:lang w:val="en-US"/>
        </w:rPr>
        <w:t>s</w:t>
      </w:r>
      <w:r w:rsidR="00A21C23">
        <w:rPr>
          <w:rFonts w:ascii="Arial" w:hAnsi="Arial" w:cs="Arial"/>
          <w:bCs/>
          <w:szCs w:val="24"/>
          <w:lang w:val="en-US"/>
        </w:rPr>
        <w:t xml:space="preserve"> and 24 RBs.</w:t>
      </w:r>
    </w:p>
    <w:p w14:paraId="04D54A06" w14:textId="3C23055B" w:rsidR="00A970C2" w:rsidRDefault="00A970C2" w:rsidP="00C8101C">
      <w:pPr>
        <w:jc w:val="center"/>
        <w:rPr>
          <w:rFonts w:ascii="Arial" w:hAnsi="Arial" w:cs="Arial"/>
          <w:bCs/>
          <w:szCs w:val="24"/>
          <w:lang w:val="en-US"/>
        </w:rPr>
      </w:pPr>
    </w:p>
    <w:p w14:paraId="1DADF58B" w14:textId="77777777" w:rsidR="00C8101C" w:rsidRDefault="00C8101C" w:rsidP="00C8101C">
      <w:pPr>
        <w:jc w:val="center"/>
        <w:rPr>
          <w:rFonts w:ascii="Arial" w:hAnsi="Arial" w:cs="Arial"/>
          <w:bCs/>
          <w:szCs w:val="24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55"/>
        <w:gridCol w:w="4905"/>
      </w:tblGrid>
      <w:tr w:rsidR="00C8101C" w14:paraId="597D8166" w14:textId="77777777" w:rsidTr="00A970C2">
        <w:tc>
          <w:tcPr>
            <w:tcW w:w="5080" w:type="dxa"/>
          </w:tcPr>
          <w:p w14:paraId="66AE4897" w14:textId="77777777" w:rsidR="00A970C2" w:rsidRDefault="00C8101C" w:rsidP="00A970C2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120617">
              <w:rPr>
                <w:noProof/>
                <w:lang w:val="en-US" w:eastAsia="zh-CN"/>
              </w:rPr>
              <w:lastRenderedPageBreak/>
              <w:drawing>
                <wp:inline distT="0" distB="0" distL="0" distR="0" wp14:anchorId="62940192" wp14:editId="13C019DD">
                  <wp:extent cx="3112112" cy="216979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8096" cy="2194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29EAFC" w14:textId="283C0A06" w:rsidR="006D38C4" w:rsidRPr="006D38C4" w:rsidRDefault="006D38C4" w:rsidP="006D38C4">
            <w:pPr>
              <w:pStyle w:val="ListParagraph"/>
              <w:numPr>
                <w:ilvl w:val="0"/>
                <w:numId w:val="30"/>
              </w:numPr>
              <w:jc w:val="center"/>
              <w:rPr>
                <w:rFonts w:ascii="Arial" w:hAnsi="Arial" w:cs="Arial"/>
                <w:bCs/>
                <w:szCs w:val="24"/>
              </w:rPr>
            </w:pPr>
            <w:r w:rsidRPr="006D38C4">
              <w:rPr>
                <w:rFonts w:ascii="Arial" w:hAnsi="Arial" w:cs="Arial"/>
                <w:bCs/>
                <w:szCs w:val="24"/>
              </w:rPr>
              <w:t>TDL-A, DS 30ns</w:t>
            </w:r>
          </w:p>
        </w:tc>
        <w:tc>
          <w:tcPr>
            <w:tcW w:w="5080" w:type="dxa"/>
          </w:tcPr>
          <w:p w14:paraId="42275EA8" w14:textId="77777777" w:rsidR="00A970C2" w:rsidRDefault="00C8101C" w:rsidP="00A970C2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120617">
              <w:rPr>
                <w:noProof/>
                <w:lang w:val="en-US" w:eastAsia="zh-CN"/>
              </w:rPr>
              <w:drawing>
                <wp:inline distT="0" distB="0" distL="0" distR="0" wp14:anchorId="2B6E1A11" wp14:editId="45807280">
                  <wp:extent cx="2920621" cy="2178685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4576" cy="2196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289233" w14:textId="2AD1E5D4" w:rsidR="006D38C4" w:rsidRPr="006D38C4" w:rsidRDefault="006D38C4" w:rsidP="006D38C4">
            <w:pPr>
              <w:pStyle w:val="ListParagraph"/>
              <w:numPr>
                <w:ilvl w:val="0"/>
                <w:numId w:val="30"/>
              </w:numPr>
              <w:jc w:val="center"/>
              <w:rPr>
                <w:rFonts w:ascii="Arial" w:hAnsi="Arial" w:cs="Arial"/>
                <w:bCs/>
                <w:szCs w:val="24"/>
              </w:rPr>
            </w:pPr>
            <w:r w:rsidRPr="006D38C4">
              <w:rPr>
                <w:rFonts w:ascii="Arial" w:hAnsi="Arial" w:cs="Arial"/>
                <w:bCs/>
                <w:szCs w:val="24"/>
              </w:rPr>
              <w:t>TDL-A, DS 300ns</w:t>
            </w:r>
          </w:p>
        </w:tc>
      </w:tr>
      <w:tr w:rsidR="00C8101C" w14:paraId="42EB3294" w14:textId="77777777" w:rsidTr="00A970C2">
        <w:tc>
          <w:tcPr>
            <w:tcW w:w="5080" w:type="dxa"/>
          </w:tcPr>
          <w:p w14:paraId="7658F6BD" w14:textId="77777777" w:rsidR="00A970C2" w:rsidRDefault="00C8101C" w:rsidP="00A970C2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120617">
              <w:rPr>
                <w:noProof/>
                <w:lang w:val="en-US" w:eastAsia="zh-CN"/>
              </w:rPr>
              <w:drawing>
                <wp:inline distT="0" distB="0" distL="0" distR="0" wp14:anchorId="54227670" wp14:editId="55745788">
                  <wp:extent cx="3199765" cy="2552131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843" cy="2568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D9FBD9" w14:textId="0067608F" w:rsidR="006D38C4" w:rsidRPr="006D38C4" w:rsidRDefault="006D38C4" w:rsidP="006D38C4">
            <w:pPr>
              <w:pStyle w:val="ListParagraph"/>
              <w:numPr>
                <w:ilvl w:val="0"/>
                <w:numId w:val="30"/>
              </w:numPr>
              <w:jc w:val="center"/>
              <w:rPr>
                <w:rFonts w:ascii="Arial" w:hAnsi="Arial" w:cs="Arial"/>
                <w:bCs/>
                <w:szCs w:val="24"/>
              </w:rPr>
            </w:pPr>
            <w:r w:rsidRPr="006D38C4">
              <w:rPr>
                <w:rFonts w:ascii="Arial" w:hAnsi="Arial" w:cs="Arial"/>
                <w:bCs/>
                <w:szCs w:val="24"/>
              </w:rPr>
              <w:t>TDL-C, DS 30ns</w:t>
            </w:r>
          </w:p>
        </w:tc>
        <w:tc>
          <w:tcPr>
            <w:tcW w:w="5080" w:type="dxa"/>
          </w:tcPr>
          <w:p w14:paraId="3BAC2473" w14:textId="77777777" w:rsidR="00A970C2" w:rsidRDefault="00C8101C" w:rsidP="00A970C2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120617">
              <w:rPr>
                <w:noProof/>
                <w:lang w:val="en-US" w:eastAsia="zh-CN"/>
              </w:rPr>
              <w:drawing>
                <wp:inline distT="0" distB="0" distL="0" distR="0" wp14:anchorId="733A40AF" wp14:editId="72D1F636">
                  <wp:extent cx="2920365" cy="255206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8941" cy="2568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9F8CD9" w14:textId="6AF4DFDE" w:rsidR="006D38C4" w:rsidRPr="006D38C4" w:rsidRDefault="006D38C4" w:rsidP="006D38C4">
            <w:pPr>
              <w:pStyle w:val="ListParagraph"/>
              <w:numPr>
                <w:ilvl w:val="0"/>
                <w:numId w:val="30"/>
              </w:numPr>
              <w:jc w:val="center"/>
              <w:rPr>
                <w:rFonts w:ascii="Arial" w:hAnsi="Arial" w:cs="Arial"/>
                <w:bCs/>
                <w:szCs w:val="24"/>
              </w:rPr>
            </w:pPr>
            <w:r w:rsidRPr="006D38C4">
              <w:rPr>
                <w:rFonts w:ascii="Arial" w:hAnsi="Arial" w:cs="Arial"/>
                <w:bCs/>
                <w:szCs w:val="24"/>
              </w:rPr>
              <w:t>TDL-C, DS 300ns</w:t>
            </w:r>
          </w:p>
        </w:tc>
      </w:tr>
    </w:tbl>
    <w:p w14:paraId="3531CDBD" w14:textId="788C2726" w:rsidR="00A21C23" w:rsidRDefault="00C8101C" w:rsidP="00A21C23">
      <w:pPr>
        <w:jc w:val="center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>Figure 5</w:t>
      </w:r>
      <w:r w:rsidR="003849BF">
        <w:rPr>
          <w:rFonts w:ascii="Arial" w:hAnsi="Arial" w:cs="Arial"/>
          <w:bCs/>
          <w:szCs w:val="24"/>
          <w:lang w:val="en-US"/>
        </w:rPr>
        <w:t xml:space="preserve"> B2F-TF vs B3</w:t>
      </w:r>
      <w:r w:rsidR="00A21C23">
        <w:rPr>
          <w:rFonts w:ascii="Arial" w:hAnsi="Arial" w:cs="Arial"/>
          <w:bCs/>
          <w:szCs w:val="24"/>
          <w:lang w:val="en-US"/>
        </w:rPr>
        <w:t>F-TF, DCI: 60b, CORESET of 2 OS</w:t>
      </w:r>
      <w:r w:rsidR="002B6131">
        <w:rPr>
          <w:rFonts w:ascii="Arial" w:hAnsi="Arial" w:cs="Arial"/>
          <w:bCs/>
          <w:szCs w:val="24"/>
          <w:lang w:val="en-US"/>
        </w:rPr>
        <w:t>s</w:t>
      </w:r>
      <w:r w:rsidR="00A21C23">
        <w:rPr>
          <w:rFonts w:ascii="Arial" w:hAnsi="Arial" w:cs="Arial"/>
          <w:bCs/>
          <w:szCs w:val="24"/>
          <w:lang w:val="en-US"/>
        </w:rPr>
        <w:t xml:space="preserve"> and 24 RBs.</w:t>
      </w:r>
    </w:p>
    <w:p w14:paraId="1D1353AC" w14:textId="48CE80D9" w:rsidR="00A970C2" w:rsidRDefault="00A970C2" w:rsidP="00C8101C">
      <w:pPr>
        <w:jc w:val="center"/>
        <w:rPr>
          <w:rFonts w:ascii="Arial" w:hAnsi="Arial" w:cs="Arial"/>
          <w:bCs/>
          <w:szCs w:val="24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080"/>
        <w:gridCol w:w="5080"/>
      </w:tblGrid>
      <w:tr w:rsidR="006D38C4" w14:paraId="765B3700" w14:textId="77777777" w:rsidTr="00A970C2">
        <w:tc>
          <w:tcPr>
            <w:tcW w:w="5080" w:type="dxa"/>
          </w:tcPr>
          <w:p w14:paraId="7BDF7AE9" w14:textId="77777777" w:rsidR="00A970C2" w:rsidRDefault="006D38C4" w:rsidP="00A970C2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120617">
              <w:rPr>
                <w:noProof/>
                <w:lang w:val="en-US" w:eastAsia="zh-CN"/>
              </w:rPr>
              <w:lastRenderedPageBreak/>
              <w:drawing>
                <wp:inline distT="0" distB="0" distL="0" distR="0" wp14:anchorId="4752DBFC" wp14:editId="230D5B7F">
                  <wp:extent cx="2921824" cy="2367887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792" cy="2389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D65A6B" w14:textId="63044E88" w:rsidR="00A21C23" w:rsidRPr="00A21C23" w:rsidRDefault="00A21C23" w:rsidP="00A21C23">
            <w:pPr>
              <w:pStyle w:val="ListParagraph"/>
              <w:numPr>
                <w:ilvl w:val="0"/>
                <w:numId w:val="31"/>
              </w:numPr>
              <w:jc w:val="center"/>
              <w:rPr>
                <w:rFonts w:ascii="Arial" w:hAnsi="Arial" w:cs="Arial"/>
                <w:bCs/>
                <w:szCs w:val="24"/>
              </w:rPr>
            </w:pPr>
            <w:r w:rsidRPr="00A21C23">
              <w:rPr>
                <w:rFonts w:ascii="Arial" w:hAnsi="Arial" w:cs="Arial"/>
                <w:bCs/>
                <w:szCs w:val="24"/>
              </w:rPr>
              <w:t>TDL-A, DS 30ns</w:t>
            </w:r>
          </w:p>
        </w:tc>
        <w:tc>
          <w:tcPr>
            <w:tcW w:w="5080" w:type="dxa"/>
          </w:tcPr>
          <w:p w14:paraId="2E732FEC" w14:textId="77777777" w:rsidR="00A970C2" w:rsidRDefault="006D38C4" w:rsidP="00A970C2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120617">
              <w:rPr>
                <w:noProof/>
                <w:lang w:val="en-US" w:eastAsia="zh-CN"/>
              </w:rPr>
              <w:drawing>
                <wp:inline distT="0" distB="0" distL="0" distR="0" wp14:anchorId="3BF1D26E" wp14:editId="3D7965A9">
                  <wp:extent cx="3074035" cy="2396270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411" cy="2423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57977B" w14:textId="7E98C871" w:rsidR="00A21C23" w:rsidRPr="00A21C23" w:rsidRDefault="00A21C23" w:rsidP="00A21C23">
            <w:pPr>
              <w:pStyle w:val="ListParagraph"/>
              <w:numPr>
                <w:ilvl w:val="0"/>
                <w:numId w:val="31"/>
              </w:numPr>
              <w:jc w:val="center"/>
              <w:rPr>
                <w:rFonts w:ascii="Arial" w:hAnsi="Arial" w:cs="Arial"/>
                <w:bCs/>
                <w:szCs w:val="24"/>
              </w:rPr>
            </w:pPr>
            <w:r w:rsidRPr="00A21C23">
              <w:rPr>
                <w:rFonts w:ascii="Arial" w:hAnsi="Arial" w:cs="Arial"/>
                <w:bCs/>
                <w:szCs w:val="24"/>
              </w:rPr>
              <w:t>TDL-A, DS 300ns</w:t>
            </w:r>
          </w:p>
        </w:tc>
      </w:tr>
      <w:tr w:rsidR="006D38C4" w14:paraId="30F25BB3" w14:textId="77777777" w:rsidTr="00A970C2">
        <w:tc>
          <w:tcPr>
            <w:tcW w:w="5080" w:type="dxa"/>
          </w:tcPr>
          <w:p w14:paraId="778358A2" w14:textId="77777777" w:rsidR="00A970C2" w:rsidRDefault="006D38C4" w:rsidP="00A970C2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120617">
              <w:rPr>
                <w:noProof/>
                <w:lang w:val="en-US" w:eastAsia="zh-CN"/>
              </w:rPr>
              <w:drawing>
                <wp:inline distT="0" distB="0" distL="0" distR="0" wp14:anchorId="1D5B868E" wp14:editId="7F1B06C7">
                  <wp:extent cx="3036265" cy="253111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5327" cy="2547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59FBCE" w14:textId="3BFEB173" w:rsidR="00A21C23" w:rsidRDefault="00A21C23" w:rsidP="00A21C23">
            <w:pPr>
              <w:jc w:val="center"/>
              <w:rPr>
                <w:rFonts w:ascii="Arial" w:hAnsi="Arial" w:cs="Arial"/>
                <w:bCs/>
                <w:szCs w:val="24"/>
                <w:lang w:val="en-US"/>
              </w:rPr>
            </w:pPr>
            <w:r>
              <w:rPr>
                <w:rFonts w:ascii="Arial" w:hAnsi="Arial" w:cs="Arial"/>
                <w:bCs/>
                <w:szCs w:val="24"/>
              </w:rPr>
              <w:t xml:space="preserve">(c) </w:t>
            </w:r>
            <w:r w:rsidRPr="006D38C4">
              <w:rPr>
                <w:rFonts w:ascii="Arial" w:hAnsi="Arial" w:cs="Arial"/>
                <w:bCs/>
                <w:szCs w:val="24"/>
              </w:rPr>
              <w:t>TDL-</w:t>
            </w:r>
            <w:r>
              <w:rPr>
                <w:rFonts w:ascii="Arial" w:hAnsi="Arial" w:cs="Arial"/>
                <w:bCs/>
                <w:szCs w:val="24"/>
              </w:rPr>
              <w:t>C</w:t>
            </w:r>
            <w:r w:rsidRPr="006D38C4">
              <w:rPr>
                <w:rFonts w:ascii="Arial" w:hAnsi="Arial" w:cs="Arial"/>
                <w:bCs/>
                <w:szCs w:val="24"/>
              </w:rPr>
              <w:t>, DS 30ns</w:t>
            </w:r>
          </w:p>
        </w:tc>
        <w:tc>
          <w:tcPr>
            <w:tcW w:w="5080" w:type="dxa"/>
          </w:tcPr>
          <w:p w14:paraId="34EA50B6" w14:textId="77777777" w:rsidR="00A970C2" w:rsidRDefault="006D38C4" w:rsidP="00A970C2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120617">
              <w:rPr>
                <w:noProof/>
                <w:lang w:val="en-US" w:eastAsia="zh-CN"/>
              </w:rPr>
              <w:drawing>
                <wp:inline distT="0" distB="0" distL="0" distR="0" wp14:anchorId="4A8ADFC8" wp14:editId="25408F5B">
                  <wp:extent cx="3074568" cy="253166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9213" cy="2543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1DCA9B" w14:textId="388D33DD" w:rsidR="00A21C23" w:rsidRPr="00A21C23" w:rsidRDefault="00A21C23" w:rsidP="00A21C23">
            <w:pPr>
              <w:pStyle w:val="ListParagraph"/>
              <w:jc w:val="center"/>
              <w:rPr>
                <w:rFonts w:ascii="Arial" w:hAnsi="Arial" w:cs="Arial"/>
                <w:bCs/>
                <w:szCs w:val="24"/>
              </w:rPr>
            </w:pPr>
            <w:r>
              <w:rPr>
                <w:rFonts w:ascii="Arial" w:hAnsi="Arial" w:cs="Arial"/>
                <w:bCs/>
                <w:szCs w:val="24"/>
              </w:rPr>
              <w:t xml:space="preserve">(d) </w:t>
            </w:r>
            <w:r w:rsidRPr="00A21C23">
              <w:rPr>
                <w:rFonts w:ascii="Arial" w:hAnsi="Arial" w:cs="Arial"/>
                <w:bCs/>
                <w:szCs w:val="24"/>
              </w:rPr>
              <w:t>TDL-C, DS 300ns</w:t>
            </w:r>
          </w:p>
        </w:tc>
      </w:tr>
    </w:tbl>
    <w:p w14:paraId="10242BBB" w14:textId="7966D1D1" w:rsidR="00A21C23" w:rsidRDefault="00C8101C" w:rsidP="00A21C23">
      <w:pPr>
        <w:jc w:val="center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>Figure 6.</w:t>
      </w:r>
      <w:r w:rsidR="00A21C23">
        <w:rPr>
          <w:rFonts w:ascii="Arial" w:hAnsi="Arial" w:cs="Arial"/>
          <w:bCs/>
          <w:szCs w:val="24"/>
          <w:lang w:val="en-US"/>
        </w:rPr>
        <w:t xml:space="preserve"> B2T-FF vs B2F-TF, DCI: 60b, CORESET of 2 OS</w:t>
      </w:r>
      <w:r w:rsidR="002B6131">
        <w:rPr>
          <w:rFonts w:ascii="Arial" w:hAnsi="Arial" w:cs="Arial"/>
          <w:bCs/>
          <w:szCs w:val="24"/>
          <w:lang w:val="en-US"/>
        </w:rPr>
        <w:t>s</w:t>
      </w:r>
      <w:r w:rsidR="00A21C23">
        <w:rPr>
          <w:rFonts w:ascii="Arial" w:hAnsi="Arial" w:cs="Arial"/>
          <w:bCs/>
          <w:szCs w:val="24"/>
          <w:lang w:val="en-US"/>
        </w:rPr>
        <w:t xml:space="preserve"> and 24 RBs.</w:t>
      </w:r>
    </w:p>
    <w:p w14:paraId="432929A8" w14:textId="054C45A4" w:rsidR="00A21C23" w:rsidRDefault="00A21C23" w:rsidP="00A21C23">
      <w:pPr>
        <w:jc w:val="both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>Based</w:t>
      </w:r>
      <w:r w:rsidR="00DD4BAF">
        <w:rPr>
          <w:rFonts w:ascii="Arial" w:hAnsi="Arial" w:cs="Arial"/>
          <w:bCs/>
          <w:szCs w:val="24"/>
          <w:lang w:val="en-US"/>
        </w:rPr>
        <w:t xml:space="preserve"> on</w:t>
      </w:r>
      <w:r>
        <w:rPr>
          <w:rFonts w:ascii="Arial" w:hAnsi="Arial" w:cs="Arial"/>
          <w:bCs/>
          <w:szCs w:val="24"/>
          <w:lang w:val="en-US"/>
        </w:rPr>
        <w:t xml:space="preserve"> the above simulation results in Figs. 4-6, we have the following observations.</w:t>
      </w:r>
    </w:p>
    <w:p w14:paraId="5D69AC36" w14:textId="2402A184" w:rsidR="00C8101C" w:rsidRDefault="00A21C23" w:rsidP="00A21C23">
      <w:pPr>
        <w:jc w:val="both"/>
        <w:rPr>
          <w:rFonts w:ascii="Arial" w:hAnsi="Arial" w:cs="Arial"/>
          <w:bCs/>
          <w:szCs w:val="24"/>
          <w:lang w:val="en-US"/>
        </w:rPr>
      </w:pPr>
      <w:bookmarkStart w:id="2" w:name="O2"/>
      <w:r>
        <w:rPr>
          <w:rFonts w:ascii="Arial" w:hAnsi="Arial" w:cs="Arial"/>
          <w:b/>
          <w:bCs/>
          <w:szCs w:val="24"/>
          <w:lang w:val="en-US"/>
        </w:rPr>
        <w:t>Observation</w:t>
      </w:r>
      <w:r>
        <w:rPr>
          <w:rFonts w:ascii="Arial" w:hAnsi="Arial" w:cs="Arial"/>
          <w:b/>
          <w:bCs/>
          <w:szCs w:val="24"/>
        </w:rPr>
        <w:t xml:space="preserve"> 2</w:t>
      </w:r>
      <w:r w:rsidRPr="00944C73">
        <w:rPr>
          <w:rFonts w:ascii="Arial" w:hAnsi="Arial" w:cs="Arial"/>
          <w:b/>
          <w:bCs/>
          <w:szCs w:val="24"/>
        </w:rPr>
        <w:t xml:space="preserve">: </w:t>
      </w:r>
      <w:r w:rsidR="003849BF">
        <w:rPr>
          <w:rFonts w:ascii="Arial" w:hAnsi="Arial" w:cs="Arial"/>
          <w:b/>
          <w:bCs/>
          <w:szCs w:val="24"/>
        </w:rPr>
        <w:t>In case of CORESET of 2</w:t>
      </w:r>
      <w:r>
        <w:rPr>
          <w:rFonts w:ascii="Arial" w:hAnsi="Arial" w:cs="Arial"/>
          <w:b/>
          <w:bCs/>
          <w:szCs w:val="24"/>
        </w:rPr>
        <w:t xml:space="preserve"> OS</w:t>
      </w:r>
      <w:r w:rsidR="003849BF">
        <w:rPr>
          <w:rFonts w:ascii="Arial" w:hAnsi="Arial" w:cs="Arial"/>
          <w:b/>
          <w:bCs/>
          <w:szCs w:val="24"/>
        </w:rPr>
        <w:t>s</w:t>
      </w:r>
      <w:r>
        <w:rPr>
          <w:rFonts w:ascii="Arial" w:hAnsi="Arial" w:cs="Arial"/>
          <w:b/>
          <w:bCs/>
          <w:szCs w:val="24"/>
        </w:rPr>
        <w:t xml:space="preserve"> and 24 RBs, while all four REGB options show quite similar performance i</w:t>
      </w:r>
      <w:r w:rsidR="003849BF">
        <w:rPr>
          <w:rFonts w:ascii="Arial" w:hAnsi="Arial" w:cs="Arial"/>
          <w:b/>
          <w:bCs/>
          <w:szCs w:val="24"/>
        </w:rPr>
        <w:t>n most cases, REGB option of B3F</w:t>
      </w:r>
      <w:r>
        <w:rPr>
          <w:rFonts w:ascii="Arial" w:hAnsi="Arial" w:cs="Arial"/>
          <w:b/>
          <w:bCs/>
          <w:szCs w:val="24"/>
        </w:rPr>
        <w:t xml:space="preserve">-TF shows slightly better performance than other 3 REGB options for AL8 NR-PDCCH in low SNR region.    </w:t>
      </w:r>
    </w:p>
    <w:bookmarkEnd w:id="2"/>
    <w:p w14:paraId="7C0A0FCC" w14:textId="05456761" w:rsidR="00217CAF" w:rsidRDefault="008E4FCB" w:rsidP="00BA3E24">
      <w:pPr>
        <w:pStyle w:val="Heading2"/>
        <w:rPr>
          <w:lang w:val="en-US"/>
        </w:rPr>
      </w:pPr>
      <w:r>
        <w:rPr>
          <w:lang w:val="en-US"/>
        </w:rPr>
        <w:t>2.3 CORESET of three</w:t>
      </w:r>
      <w:r w:rsidR="00217CAF" w:rsidRPr="00217CAF">
        <w:rPr>
          <w:lang w:val="en-US"/>
        </w:rPr>
        <w:t xml:space="preserve"> OS</w:t>
      </w:r>
      <w:r w:rsidR="00F04696">
        <w:rPr>
          <w:lang w:val="en-US"/>
        </w:rPr>
        <w:t>s</w:t>
      </w:r>
    </w:p>
    <w:p w14:paraId="4528C11E" w14:textId="2D177AA0" w:rsidR="00FE7E8E" w:rsidRDefault="00FE7E8E" w:rsidP="00FE7E8E">
      <w:pPr>
        <w:jc w:val="both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 xml:space="preserve">In case of CORESET of </w:t>
      </w:r>
      <w:r w:rsidR="00F04696">
        <w:rPr>
          <w:rFonts w:ascii="Arial" w:hAnsi="Arial" w:cs="Arial"/>
          <w:bCs/>
          <w:szCs w:val="24"/>
          <w:lang w:val="en-US"/>
        </w:rPr>
        <w:t>3 OSs and 16 or</w:t>
      </w:r>
      <w:r w:rsidR="00E10F60">
        <w:rPr>
          <w:rFonts w:ascii="Arial" w:hAnsi="Arial" w:cs="Arial"/>
          <w:bCs/>
          <w:szCs w:val="24"/>
          <w:lang w:val="en-US"/>
        </w:rPr>
        <w:t xml:space="preserve"> </w:t>
      </w:r>
      <w:r w:rsidR="00F04696">
        <w:rPr>
          <w:rFonts w:ascii="Arial" w:hAnsi="Arial" w:cs="Arial"/>
          <w:bCs/>
          <w:szCs w:val="24"/>
          <w:lang w:val="en-US"/>
        </w:rPr>
        <w:t>18</w:t>
      </w:r>
      <w:r>
        <w:rPr>
          <w:rFonts w:ascii="Arial" w:hAnsi="Arial" w:cs="Arial"/>
          <w:bCs/>
          <w:szCs w:val="24"/>
          <w:lang w:val="en-US"/>
        </w:rPr>
        <w:t xml:space="preserve"> RBs, we compare four REGB op</w:t>
      </w:r>
      <w:r w:rsidR="00E10F60">
        <w:rPr>
          <w:rFonts w:ascii="Arial" w:hAnsi="Arial" w:cs="Arial"/>
          <w:bCs/>
          <w:szCs w:val="24"/>
          <w:lang w:val="en-US"/>
        </w:rPr>
        <w:t>tions, namely B3T-FF, B3F-FF, B3F-TF and B2</w:t>
      </w:r>
      <w:r>
        <w:rPr>
          <w:rFonts w:ascii="Arial" w:hAnsi="Arial" w:cs="Arial"/>
          <w:bCs/>
          <w:szCs w:val="24"/>
          <w:lang w:val="en-US"/>
        </w:rPr>
        <w:t>F-TF as illustrated in Fig. 7. It should be noted there are other possible REGB option, i.e., B2F-FF, however as discussed in [1], it would lead to unwanted localized NR-PDCCH transmission. Hence it is not simulated. As illustrated in Fig. 7, it should be also noted that for REGB option</w:t>
      </w:r>
      <w:r w:rsidR="00F04696">
        <w:rPr>
          <w:rFonts w:ascii="Arial" w:hAnsi="Arial" w:cs="Arial"/>
          <w:bCs/>
          <w:szCs w:val="24"/>
          <w:lang w:val="en-US"/>
        </w:rPr>
        <w:t>s of bundling 3 consecutive REGs in frequency</w:t>
      </w:r>
      <w:r>
        <w:rPr>
          <w:rFonts w:ascii="Arial" w:hAnsi="Arial" w:cs="Arial"/>
          <w:bCs/>
          <w:szCs w:val="24"/>
          <w:lang w:val="en-US"/>
        </w:rPr>
        <w:t>, it would requir</w:t>
      </w:r>
      <w:r w:rsidR="00F04696">
        <w:rPr>
          <w:rFonts w:ascii="Arial" w:hAnsi="Arial" w:cs="Arial"/>
          <w:bCs/>
          <w:szCs w:val="24"/>
          <w:lang w:val="en-US"/>
        </w:rPr>
        <w:t>e number of RBs in CORESET to be a multiple of 3</w:t>
      </w:r>
      <w:r>
        <w:rPr>
          <w:rFonts w:ascii="Arial" w:hAnsi="Arial" w:cs="Arial"/>
          <w:bCs/>
          <w:szCs w:val="24"/>
          <w:lang w:val="en-US"/>
        </w:rPr>
        <w:t>,</w:t>
      </w:r>
      <w:r w:rsidR="00F04696">
        <w:rPr>
          <w:rFonts w:ascii="Arial" w:hAnsi="Arial" w:cs="Arial"/>
          <w:bCs/>
          <w:szCs w:val="24"/>
          <w:lang w:val="en-US"/>
        </w:rPr>
        <w:t xml:space="preserve"> e.g., 18 RBs,</w:t>
      </w:r>
      <w:r>
        <w:rPr>
          <w:rFonts w:ascii="Arial" w:hAnsi="Arial" w:cs="Arial"/>
          <w:bCs/>
          <w:szCs w:val="24"/>
          <w:lang w:val="en-US"/>
        </w:rPr>
        <w:t xml:space="preserve"> this would </w:t>
      </w:r>
      <w:r w:rsidR="00F04696">
        <w:rPr>
          <w:rFonts w:ascii="Arial" w:hAnsi="Arial" w:cs="Arial"/>
          <w:bCs/>
          <w:szCs w:val="24"/>
          <w:lang w:val="en-US"/>
        </w:rPr>
        <w:t xml:space="preserve">further </w:t>
      </w:r>
      <w:r>
        <w:rPr>
          <w:rFonts w:ascii="Arial" w:hAnsi="Arial" w:cs="Arial"/>
          <w:bCs/>
          <w:szCs w:val="24"/>
          <w:lang w:val="en-US"/>
        </w:rPr>
        <w:t xml:space="preserve">lead to some unnumbered/unused REGs </w:t>
      </w:r>
      <w:r w:rsidR="00C12CA7">
        <w:rPr>
          <w:rFonts w:ascii="Arial" w:hAnsi="Arial" w:cs="Arial"/>
          <w:bCs/>
          <w:szCs w:val="24"/>
          <w:lang w:val="en-US"/>
        </w:rPr>
        <w:t xml:space="preserve">(shadowed REGs in Fig. 7) </w:t>
      </w:r>
      <w:r>
        <w:rPr>
          <w:rFonts w:ascii="Arial" w:hAnsi="Arial" w:cs="Arial"/>
          <w:bCs/>
          <w:szCs w:val="24"/>
          <w:lang w:val="en-US"/>
        </w:rPr>
        <w:t xml:space="preserve">in CORESET.   </w:t>
      </w:r>
    </w:p>
    <w:p w14:paraId="30D1DE4B" w14:textId="140A8658" w:rsidR="00FE7E8E" w:rsidRDefault="00FE7E8E" w:rsidP="00FE7E8E">
      <w:pPr>
        <w:jc w:val="center"/>
        <w:rPr>
          <w:rFonts w:ascii="Arial" w:hAnsi="Arial" w:cs="Arial"/>
          <w:bCs/>
          <w:szCs w:val="24"/>
          <w:lang w:val="en-US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72D093D7" wp14:editId="60EC3309">
            <wp:extent cx="5124734" cy="2034272"/>
            <wp:effectExtent l="0" t="0" r="0" b="444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35304" cy="2038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59FD7" w14:textId="2DF48E83" w:rsidR="00FE7E8E" w:rsidRDefault="00E10F60" w:rsidP="00FE7E8E">
      <w:pPr>
        <w:jc w:val="center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>Figure 7. CORESET of 3</w:t>
      </w:r>
      <w:r w:rsidR="00FE7E8E">
        <w:rPr>
          <w:rFonts w:ascii="Arial" w:hAnsi="Arial" w:cs="Arial"/>
          <w:bCs/>
          <w:szCs w:val="24"/>
          <w:lang w:val="en-US"/>
        </w:rPr>
        <w:t xml:space="preserve"> OS</w:t>
      </w:r>
      <w:r w:rsidR="00F04696">
        <w:rPr>
          <w:rFonts w:ascii="Arial" w:hAnsi="Arial" w:cs="Arial"/>
          <w:bCs/>
          <w:szCs w:val="24"/>
          <w:lang w:val="en-US"/>
        </w:rPr>
        <w:t>s</w:t>
      </w:r>
      <w:r w:rsidR="00FE7E8E">
        <w:rPr>
          <w:rFonts w:ascii="Arial" w:hAnsi="Arial" w:cs="Arial"/>
          <w:bCs/>
          <w:szCs w:val="24"/>
          <w:lang w:val="en-US"/>
        </w:rPr>
        <w:t xml:space="preserve"> and 16 (18) RBs, Four REGB options: B3T-FF, B3F-FF, B3F-TF and B2F-TF. Each block represents one REG, and consecutive REGs in same color defines a REGB. The indices of REGs indicate the index of CCE.</w:t>
      </w:r>
    </w:p>
    <w:p w14:paraId="32CA5198" w14:textId="77777777" w:rsidR="00C12CA7" w:rsidRDefault="00C12CA7" w:rsidP="00C12CA7">
      <w:pPr>
        <w:jc w:val="both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 xml:space="preserve">The simulation results are given in Figs 8 – 10.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13"/>
        <w:gridCol w:w="5247"/>
      </w:tblGrid>
      <w:tr w:rsidR="00C12CA7" w14:paraId="278A22F6" w14:textId="77777777" w:rsidTr="00B904A8">
        <w:tc>
          <w:tcPr>
            <w:tcW w:w="5080" w:type="dxa"/>
          </w:tcPr>
          <w:p w14:paraId="16A90931" w14:textId="52FDAC6D" w:rsidR="00C12CA7" w:rsidRDefault="00C12CA7" w:rsidP="00B904A8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E10ECC">
              <w:rPr>
                <w:noProof/>
                <w:lang w:val="en-US" w:eastAsia="zh-CN"/>
              </w:rPr>
              <w:drawing>
                <wp:inline distT="0" distB="0" distL="0" distR="0" wp14:anchorId="68CCC61C" wp14:editId="00BBAEE8">
                  <wp:extent cx="3020857" cy="2353722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8882" cy="2383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D24F86" w14:textId="77777777" w:rsidR="00C12CA7" w:rsidRPr="006D38C4" w:rsidRDefault="00C12CA7" w:rsidP="00B904A8">
            <w:pPr>
              <w:pStyle w:val="ListParagraph"/>
              <w:numPr>
                <w:ilvl w:val="0"/>
                <w:numId w:val="29"/>
              </w:numPr>
              <w:jc w:val="center"/>
              <w:rPr>
                <w:rFonts w:ascii="Arial" w:hAnsi="Arial" w:cs="Arial"/>
                <w:bCs/>
                <w:szCs w:val="24"/>
              </w:rPr>
            </w:pPr>
            <w:r w:rsidRPr="006D38C4">
              <w:rPr>
                <w:rFonts w:ascii="Arial" w:hAnsi="Arial" w:cs="Arial"/>
                <w:bCs/>
                <w:szCs w:val="24"/>
              </w:rPr>
              <w:t>TDL-A, DS 30ns</w:t>
            </w:r>
          </w:p>
        </w:tc>
        <w:tc>
          <w:tcPr>
            <w:tcW w:w="5080" w:type="dxa"/>
          </w:tcPr>
          <w:p w14:paraId="3841C6C2" w14:textId="5918FF6D" w:rsidR="00C12CA7" w:rsidRDefault="00C12CA7" w:rsidP="00B904A8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E10ECC">
              <w:rPr>
                <w:noProof/>
                <w:lang w:val="en-US" w:eastAsia="zh-CN"/>
              </w:rPr>
              <w:drawing>
                <wp:inline distT="0" distB="0" distL="0" distR="0" wp14:anchorId="2F0BD4FC" wp14:editId="72EBCF29">
                  <wp:extent cx="3118514" cy="2394585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712" cy="2410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72DCB6" w14:textId="77777777" w:rsidR="00C12CA7" w:rsidRDefault="00C12CA7" w:rsidP="00B904A8">
            <w:pPr>
              <w:jc w:val="center"/>
              <w:rPr>
                <w:rFonts w:ascii="Arial" w:hAnsi="Arial" w:cs="Arial"/>
                <w:bCs/>
                <w:szCs w:val="24"/>
                <w:lang w:val="en-US"/>
              </w:rPr>
            </w:pPr>
            <w:r>
              <w:rPr>
                <w:rFonts w:ascii="Arial" w:hAnsi="Arial" w:cs="Arial"/>
                <w:bCs/>
                <w:szCs w:val="24"/>
              </w:rPr>
              <w:t xml:space="preserve">(b) </w:t>
            </w:r>
            <w:r w:rsidRPr="006D38C4">
              <w:rPr>
                <w:rFonts w:ascii="Arial" w:hAnsi="Arial" w:cs="Arial"/>
                <w:bCs/>
                <w:szCs w:val="24"/>
              </w:rPr>
              <w:t>TDL-A, DS 30</w:t>
            </w:r>
            <w:r>
              <w:rPr>
                <w:rFonts w:ascii="Arial" w:hAnsi="Arial" w:cs="Arial"/>
                <w:bCs/>
                <w:szCs w:val="24"/>
              </w:rPr>
              <w:t>0</w:t>
            </w:r>
            <w:r w:rsidRPr="006D38C4">
              <w:rPr>
                <w:rFonts w:ascii="Arial" w:hAnsi="Arial" w:cs="Arial"/>
                <w:bCs/>
                <w:szCs w:val="24"/>
              </w:rPr>
              <w:t>ns</w:t>
            </w:r>
          </w:p>
        </w:tc>
      </w:tr>
      <w:tr w:rsidR="00C12CA7" w14:paraId="01192F1A" w14:textId="77777777" w:rsidTr="00B904A8">
        <w:tc>
          <w:tcPr>
            <w:tcW w:w="5080" w:type="dxa"/>
          </w:tcPr>
          <w:p w14:paraId="796BFFF8" w14:textId="5839E43B" w:rsidR="00C12CA7" w:rsidRDefault="00C12CA7" w:rsidP="00B904A8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435140">
              <w:rPr>
                <w:noProof/>
                <w:lang w:val="en-US" w:eastAsia="zh-CN"/>
              </w:rPr>
              <w:lastRenderedPageBreak/>
              <w:drawing>
                <wp:inline distT="0" distB="0" distL="0" distR="0" wp14:anchorId="3FF57FA7" wp14:editId="25324955">
                  <wp:extent cx="3058608" cy="2654490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243" cy="2668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47CDAC" w14:textId="77777777" w:rsidR="00C12CA7" w:rsidRPr="006D38C4" w:rsidRDefault="00C12CA7" w:rsidP="00B904A8">
            <w:pPr>
              <w:ind w:left="360"/>
              <w:jc w:val="center"/>
              <w:rPr>
                <w:rFonts w:ascii="Arial" w:hAnsi="Arial" w:cs="Arial"/>
                <w:bCs/>
                <w:szCs w:val="24"/>
                <w:lang w:val="en-US"/>
              </w:rPr>
            </w:pPr>
            <w:r>
              <w:rPr>
                <w:rFonts w:ascii="Arial" w:hAnsi="Arial" w:cs="Arial"/>
                <w:bCs/>
                <w:szCs w:val="24"/>
              </w:rPr>
              <w:t xml:space="preserve">(c) </w:t>
            </w:r>
            <w:r w:rsidRPr="006D38C4">
              <w:rPr>
                <w:rFonts w:ascii="Arial" w:hAnsi="Arial" w:cs="Arial"/>
                <w:bCs/>
                <w:szCs w:val="24"/>
              </w:rPr>
              <w:t>TDL-C, DS 30ns</w:t>
            </w:r>
          </w:p>
        </w:tc>
        <w:tc>
          <w:tcPr>
            <w:tcW w:w="5080" w:type="dxa"/>
          </w:tcPr>
          <w:p w14:paraId="40AA0DA3" w14:textId="4220790F" w:rsidR="00C12CA7" w:rsidRDefault="00C12CA7" w:rsidP="00B904A8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435140">
              <w:rPr>
                <w:noProof/>
                <w:lang w:val="en-US" w:eastAsia="zh-CN"/>
              </w:rPr>
              <w:drawing>
                <wp:inline distT="0" distB="0" distL="0" distR="0" wp14:anchorId="72D11E52" wp14:editId="4F4A6ACE">
                  <wp:extent cx="3275445" cy="2654300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8190" cy="265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D9EAFF" w14:textId="77777777" w:rsidR="00C12CA7" w:rsidRPr="006D38C4" w:rsidRDefault="00C12CA7" w:rsidP="00B904A8">
            <w:pPr>
              <w:pStyle w:val="ListParagraph"/>
              <w:jc w:val="center"/>
            </w:pPr>
            <w:r>
              <w:t xml:space="preserve">(d) </w:t>
            </w:r>
            <w:r w:rsidRPr="006D38C4">
              <w:t>TDL-C, DS 300ns</w:t>
            </w:r>
          </w:p>
        </w:tc>
      </w:tr>
    </w:tbl>
    <w:p w14:paraId="3E30B297" w14:textId="1A0C0EBC" w:rsidR="00C12CA7" w:rsidRDefault="00C12CA7" w:rsidP="00C12CA7">
      <w:pPr>
        <w:jc w:val="center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>Figure 8 B2F-TF v</w:t>
      </w:r>
      <w:r w:rsidR="0036633F">
        <w:rPr>
          <w:rFonts w:ascii="Arial" w:hAnsi="Arial" w:cs="Arial"/>
          <w:bCs/>
          <w:szCs w:val="24"/>
          <w:lang w:val="en-US"/>
        </w:rPr>
        <w:t>s B3F-FF, DCI: 60b, CORESET of 3</w:t>
      </w:r>
      <w:r>
        <w:rPr>
          <w:rFonts w:ascii="Arial" w:hAnsi="Arial" w:cs="Arial"/>
          <w:bCs/>
          <w:szCs w:val="24"/>
          <w:lang w:val="en-US"/>
        </w:rPr>
        <w:t xml:space="preserve"> OS</w:t>
      </w:r>
      <w:r w:rsidR="00E10F60">
        <w:rPr>
          <w:rFonts w:ascii="Arial" w:hAnsi="Arial" w:cs="Arial"/>
          <w:bCs/>
          <w:szCs w:val="24"/>
          <w:lang w:val="en-US"/>
        </w:rPr>
        <w:t>s</w:t>
      </w:r>
      <w:r>
        <w:rPr>
          <w:rFonts w:ascii="Arial" w:hAnsi="Arial" w:cs="Arial"/>
          <w:bCs/>
          <w:szCs w:val="24"/>
          <w:lang w:val="en-US"/>
        </w:rPr>
        <w:t xml:space="preserve"> and 16 (18) RBs.</w:t>
      </w:r>
    </w:p>
    <w:p w14:paraId="6D4022E5" w14:textId="77777777" w:rsidR="00C12CA7" w:rsidRDefault="00C12CA7" w:rsidP="00C12CA7">
      <w:pPr>
        <w:jc w:val="center"/>
        <w:rPr>
          <w:rFonts w:ascii="Arial" w:hAnsi="Arial" w:cs="Arial"/>
          <w:bCs/>
          <w:szCs w:val="24"/>
          <w:lang w:val="en-US"/>
        </w:rPr>
      </w:pPr>
    </w:p>
    <w:p w14:paraId="5087A0E7" w14:textId="77777777" w:rsidR="00C12CA7" w:rsidRDefault="00C12CA7" w:rsidP="00C12CA7">
      <w:pPr>
        <w:jc w:val="center"/>
        <w:rPr>
          <w:rFonts w:ascii="Arial" w:hAnsi="Arial" w:cs="Arial"/>
          <w:bCs/>
          <w:szCs w:val="24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085"/>
        <w:gridCol w:w="5075"/>
      </w:tblGrid>
      <w:tr w:rsidR="0036633F" w14:paraId="7BBAE1C1" w14:textId="77777777" w:rsidTr="00B904A8">
        <w:tc>
          <w:tcPr>
            <w:tcW w:w="5080" w:type="dxa"/>
          </w:tcPr>
          <w:p w14:paraId="7E34A58A" w14:textId="2759B219" w:rsidR="00C12CA7" w:rsidRDefault="00B904A8" w:rsidP="00B904A8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435140">
              <w:rPr>
                <w:noProof/>
                <w:lang w:val="en-US" w:eastAsia="zh-CN"/>
              </w:rPr>
              <w:drawing>
                <wp:inline distT="0" distB="0" distL="0" distR="0" wp14:anchorId="37122AB8" wp14:editId="51628547">
                  <wp:extent cx="3145809" cy="2540871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3350" cy="2546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BFA75A" w14:textId="77777777" w:rsidR="00C12CA7" w:rsidRPr="006D38C4" w:rsidRDefault="00C12CA7" w:rsidP="00B904A8">
            <w:pPr>
              <w:pStyle w:val="ListParagraph"/>
              <w:numPr>
                <w:ilvl w:val="0"/>
                <w:numId w:val="30"/>
              </w:numPr>
              <w:jc w:val="center"/>
              <w:rPr>
                <w:rFonts w:ascii="Arial" w:hAnsi="Arial" w:cs="Arial"/>
                <w:bCs/>
                <w:szCs w:val="24"/>
              </w:rPr>
            </w:pPr>
            <w:r w:rsidRPr="006D38C4">
              <w:rPr>
                <w:rFonts w:ascii="Arial" w:hAnsi="Arial" w:cs="Arial"/>
                <w:bCs/>
                <w:szCs w:val="24"/>
              </w:rPr>
              <w:t>TDL-A, DS 30ns</w:t>
            </w:r>
          </w:p>
        </w:tc>
        <w:tc>
          <w:tcPr>
            <w:tcW w:w="5080" w:type="dxa"/>
          </w:tcPr>
          <w:p w14:paraId="07840A3B" w14:textId="2F044D9F" w:rsidR="00C12CA7" w:rsidRDefault="00B904A8" w:rsidP="00B904A8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435140">
              <w:rPr>
                <w:noProof/>
                <w:lang w:val="en-US" w:eastAsia="zh-CN"/>
              </w:rPr>
              <w:drawing>
                <wp:inline distT="0" distB="0" distL="0" distR="0" wp14:anchorId="53228628" wp14:editId="2AF56BD6">
                  <wp:extent cx="3063410" cy="2566300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880" cy="2575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892770" w14:textId="77777777" w:rsidR="00C12CA7" w:rsidRPr="006D38C4" w:rsidRDefault="00C12CA7" w:rsidP="00B904A8">
            <w:pPr>
              <w:pStyle w:val="ListParagraph"/>
              <w:numPr>
                <w:ilvl w:val="0"/>
                <w:numId w:val="30"/>
              </w:numPr>
              <w:jc w:val="center"/>
              <w:rPr>
                <w:rFonts w:ascii="Arial" w:hAnsi="Arial" w:cs="Arial"/>
                <w:bCs/>
                <w:szCs w:val="24"/>
              </w:rPr>
            </w:pPr>
            <w:r w:rsidRPr="006D38C4">
              <w:rPr>
                <w:rFonts w:ascii="Arial" w:hAnsi="Arial" w:cs="Arial"/>
                <w:bCs/>
                <w:szCs w:val="24"/>
              </w:rPr>
              <w:t>TDL-A, DS 300ns</w:t>
            </w:r>
          </w:p>
        </w:tc>
      </w:tr>
      <w:tr w:rsidR="0036633F" w14:paraId="76C5174B" w14:textId="77777777" w:rsidTr="00B904A8">
        <w:tc>
          <w:tcPr>
            <w:tcW w:w="5080" w:type="dxa"/>
          </w:tcPr>
          <w:p w14:paraId="4B73A2DF" w14:textId="0EC60CDB" w:rsidR="00C12CA7" w:rsidRDefault="0036633F" w:rsidP="00B904A8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435140">
              <w:rPr>
                <w:noProof/>
                <w:lang w:val="en-US" w:eastAsia="zh-CN"/>
              </w:rPr>
              <w:lastRenderedPageBreak/>
              <w:drawing>
                <wp:inline distT="0" distB="0" distL="0" distR="0" wp14:anchorId="5EE7EFF2" wp14:editId="6552BE17">
                  <wp:extent cx="2999254" cy="2552065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5731" cy="2557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3C254C" w14:textId="77777777" w:rsidR="00C12CA7" w:rsidRPr="006D38C4" w:rsidRDefault="00C12CA7" w:rsidP="00B904A8">
            <w:pPr>
              <w:pStyle w:val="ListParagraph"/>
              <w:numPr>
                <w:ilvl w:val="0"/>
                <w:numId w:val="30"/>
              </w:numPr>
              <w:jc w:val="center"/>
              <w:rPr>
                <w:rFonts w:ascii="Arial" w:hAnsi="Arial" w:cs="Arial"/>
                <w:bCs/>
                <w:szCs w:val="24"/>
              </w:rPr>
            </w:pPr>
            <w:r w:rsidRPr="006D38C4">
              <w:rPr>
                <w:rFonts w:ascii="Arial" w:hAnsi="Arial" w:cs="Arial"/>
                <w:bCs/>
                <w:szCs w:val="24"/>
              </w:rPr>
              <w:t>TDL-C, DS 30ns</w:t>
            </w:r>
          </w:p>
        </w:tc>
        <w:tc>
          <w:tcPr>
            <w:tcW w:w="5080" w:type="dxa"/>
          </w:tcPr>
          <w:p w14:paraId="546F97BF" w14:textId="318F7F26" w:rsidR="00C12CA7" w:rsidRDefault="0036633F" w:rsidP="00B904A8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435140">
              <w:rPr>
                <w:noProof/>
                <w:lang w:val="en-US" w:eastAsia="zh-CN"/>
              </w:rPr>
              <w:drawing>
                <wp:inline distT="0" distB="0" distL="0" distR="0" wp14:anchorId="690DA679" wp14:editId="26AF2FE9">
                  <wp:extent cx="3138985" cy="2551936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9426" cy="2568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1D4AA2" w14:textId="77777777" w:rsidR="00C12CA7" w:rsidRPr="006D38C4" w:rsidRDefault="00C12CA7" w:rsidP="00B904A8">
            <w:pPr>
              <w:pStyle w:val="ListParagraph"/>
              <w:numPr>
                <w:ilvl w:val="0"/>
                <w:numId w:val="30"/>
              </w:numPr>
              <w:jc w:val="center"/>
              <w:rPr>
                <w:rFonts w:ascii="Arial" w:hAnsi="Arial" w:cs="Arial"/>
                <w:bCs/>
                <w:szCs w:val="24"/>
              </w:rPr>
            </w:pPr>
            <w:r w:rsidRPr="006D38C4">
              <w:rPr>
                <w:rFonts w:ascii="Arial" w:hAnsi="Arial" w:cs="Arial"/>
                <w:bCs/>
                <w:szCs w:val="24"/>
              </w:rPr>
              <w:t>TDL-C, DS 300ns</w:t>
            </w:r>
          </w:p>
        </w:tc>
      </w:tr>
    </w:tbl>
    <w:p w14:paraId="021B8E6A" w14:textId="5B9DFF4A" w:rsidR="00C12CA7" w:rsidRDefault="0036633F" w:rsidP="00C12CA7">
      <w:pPr>
        <w:jc w:val="center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>Figure 9 B3F-FF vs B3F-TF, DCI: 60b, CORESET of 3 OS</w:t>
      </w:r>
      <w:r w:rsidR="00E10F60">
        <w:rPr>
          <w:rFonts w:ascii="Arial" w:hAnsi="Arial" w:cs="Arial"/>
          <w:bCs/>
          <w:szCs w:val="24"/>
          <w:lang w:val="en-US"/>
        </w:rPr>
        <w:t>s</w:t>
      </w:r>
      <w:r>
        <w:rPr>
          <w:rFonts w:ascii="Arial" w:hAnsi="Arial" w:cs="Arial"/>
          <w:bCs/>
          <w:szCs w:val="24"/>
          <w:lang w:val="en-US"/>
        </w:rPr>
        <w:t xml:space="preserve"> and 16 (18)</w:t>
      </w:r>
      <w:r w:rsidR="00C12CA7">
        <w:rPr>
          <w:rFonts w:ascii="Arial" w:hAnsi="Arial" w:cs="Arial"/>
          <w:bCs/>
          <w:szCs w:val="24"/>
          <w:lang w:val="en-US"/>
        </w:rPr>
        <w:t xml:space="preserve"> RBs.</w:t>
      </w:r>
    </w:p>
    <w:p w14:paraId="763316DA" w14:textId="77777777" w:rsidR="00C12CA7" w:rsidRDefault="00C12CA7" w:rsidP="00C12CA7">
      <w:pPr>
        <w:jc w:val="center"/>
        <w:rPr>
          <w:rFonts w:ascii="Arial" w:hAnsi="Arial" w:cs="Arial"/>
          <w:bCs/>
          <w:szCs w:val="24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24"/>
        <w:gridCol w:w="5036"/>
      </w:tblGrid>
      <w:tr w:rsidR="00DD4BAF" w14:paraId="777B8822" w14:textId="77777777" w:rsidTr="00B904A8">
        <w:tc>
          <w:tcPr>
            <w:tcW w:w="5080" w:type="dxa"/>
          </w:tcPr>
          <w:p w14:paraId="210098B1" w14:textId="39656239" w:rsidR="00C12CA7" w:rsidRDefault="00DD4BAF" w:rsidP="00B904A8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435140">
              <w:rPr>
                <w:noProof/>
                <w:lang w:val="en-US" w:eastAsia="zh-CN"/>
              </w:rPr>
              <w:drawing>
                <wp:inline distT="0" distB="0" distL="0" distR="0" wp14:anchorId="0175E586" wp14:editId="446E05D0">
                  <wp:extent cx="2989003" cy="2395855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0932" cy="2413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EE93A5" w14:textId="77777777" w:rsidR="00C12CA7" w:rsidRPr="00A21C23" w:rsidRDefault="00C12CA7" w:rsidP="00B904A8">
            <w:pPr>
              <w:pStyle w:val="ListParagraph"/>
              <w:numPr>
                <w:ilvl w:val="0"/>
                <w:numId w:val="31"/>
              </w:numPr>
              <w:jc w:val="center"/>
              <w:rPr>
                <w:rFonts w:ascii="Arial" w:hAnsi="Arial" w:cs="Arial"/>
                <w:bCs/>
                <w:szCs w:val="24"/>
              </w:rPr>
            </w:pPr>
            <w:r w:rsidRPr="00A21C23">
              <w:rPr>
                <w:rFonts w:ascii="Arial" w:hAnsi="Arial" w:cs="Arial"/>
                <w:bCs/>
                <w:szCs w:val="24"/>
              </w:rPr>
              <w:t>TDL-A, DS 30ns</w:t>
            </w:r>
          </w:p>
        </w:tc>
        <w:tc>
          <w:tcPr>
            <w:tcW w:w="5080" w:type="dxa"/>
          </w:tcPr>
          <w:p w14:paraId="11A2F683" w14:textId="1AA30D5A" w:rsidR="00C12CA7" w:rsidRDefault="00DD4BAF" w:rsidP="00B904A8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435140">
              <w:rPr>
                <w:noProof/>
                <w:lang w:val="en-US" w:eastAsia="zh-CN"/>
              </w:rPr>
              <w:drawing>
                <wp:inline distT="0" distB="0" distL="0" distR="0" wp14:anchorId="7C43F8D4" wp14:editId="03B57A48">
                  <wp:extent cx="3090382" cy="2413654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120" cy="2424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D7C3B3" w14:textId="77777777" w:rsidR="00C12CA7" w:rsidRPr="00A21C23" w:rsidRDefault="00C12CA7" w:rsidP="00B904A8">
            <w:pPr>
              <w:pStyle w:val="ListParagraph"/>
              <w:numPr>
                <w:ilvl w:val="0"/>
                <w:numId w:val="31"/>
              </w:numPr>
              <w:jc w:val="center"/>
              <w:rPr>
                <w:rFonts w:ascii="Arial" w:hAnsi="Arial" w:cs="Arial"/>
                <w:bCs/>
                <w:szCs w:val="24"/>
              </w:rPr>
            </w:pPr>
            <w:r w:rsidRPr="00A21C23">
              <w:rPr>
                <w:rFonts w:ascii="Arial" w:hAnsi="Arial" w:cs="Arial"/>
                <w:bCs/>
                <w:szCs w:val="24"/>
              </w:rPr>
              <w:t>TDL-A, DS 300ns</w:t>
            </w:r>
          </w:p>
        </w:tc>
      </w:tr>
      <w:tr w:rsidR="00DD4BAF" w14:paraId="50814779" w14:textId="77777777" w:rsidTr="00B904A8">
        <w:tc>
          <w:tcPr>
            <w:tcW w:w="5080" w:type="dxa"/>
          </w:tcPr>
          <w:p w14:paraId="592285F3" w14:textId="14DCC3C0" w:rsidR="00C12CA7" w:rsidRDefault="00DD4BAF" w:rsidP="00B904A8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435140">
              <w:rPr>
                <w:noProof/>
                <w:lang w:val="en-US" w:eastAsia="zh-CN"/>
              </w:rPr>
              <w:lastRenderedPageBreak/>
              <w:drawing>
                <wp:inline distT="0" distB="0" distL="0" distR="0" wp14:anchorId="744E47D5" wp14:editId="2ABEB032">
                  <wp:extent cx="3145809" cy="2545045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7501" cy="2554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799006" w14:textId="77777777" w:rsidR="00C12CA7" w:rsidRDefault="00C12CA7" w:rsidP="00B904A8">
            <w:pPr>
              <w:jc w:val="center"/>
              <w:rPr>
                <w:rFonts w:ascii="Arial" w:hAnsi="Arial" w:cs="Arial"/>
                <w:bCs/>
                <w:szCs w:val="24"/>
                <w:lang w:val="en-US"/>
              </w:rPr>
            </w:pPr>
            <w:r>
              <w:rPr>
                <w:rFonts w:ascii="Arial" w:hAnsi="Arial" w:cs="Arial"/>
                <w:bCs/>
                <w:szCs w:val="24"/>
              </w:rPr>
              <w:t xml:space="preserve">(c) </w:t>
            </w:r>
            <w:r w:rsidRPr="006D38C4">
              <w:rPr>
                <w:rFonts w:ascii="Arial" w:hAnsi="Arial" w:cs="Arial"/>
                <w:bCs/>
                <w:szCs w:val="24"/>
              </w:rPr>
              <w:t>TDL-</w:t>
            </w:r>
            <w:r>
              <w:rPr>
                <w:rFonts w:ascii="Arial" w:hAnsi="Arial" w:cs="Arial"/>
                <w:bCs/>
                <w:szCs w:val="24"/>
              </w:rPr>
              <w:t>C</w:t>
            </w:r>
            <w:r w:rsidRPr="006D38C4">
              <w:rPr>
                <w:rFonts w:ascii="Arial" w:hAnsi="Arial" w:cs="Arial"/>
                <w:bCs/>
                <w:szCs w:val="24"/>
              </w:rPr>
              <w:t>, DS 30ns</w:t>
            </w:r>
          </w:p>
        </w:tc>
        <w:tc>
          <w:tcPr>
            <w:tcW w:w="5080" w:type="dxa"/>
          </w:tcPr>
          <w:p w14:paraId="7E96FA5C" w14:textId="082C396D" w:rsidR="00C12CA7" w:rsidRDefault="00DD4BAF" w:rsidP="00B904A8">
            <w:pPr>
              <w:rPr>
                <w:rFonts w:ascii="Arial" w:hAnsi="Arial" w:cs="Arial"/>
                <w:bCs/>
                <w:szCs w:val="24"/>
                <w:lang w:val="en-US"/>
              </w:rPr>
            </w:pPr>
            <w:r w:rsidRPr="00435140">
              <w:rPr>
                <w:noProof/>
                <w:lang w:val="en-US" w:eastAsia="zh-CN"/>
              </w:rPr>
              <w:drawing>
                <wp:inline distT="0" distB="0" distL="0" distR="0" wp14:anchorId="23A3CC50" wp14:editId="3B4CE619">
                  <wp:extent cx="3089910" cy="2544445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2022" cy="2554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0FA6DE" w14:textId="77777777" w:rsidR="00C12CA7" w:rsidRPr="00A21C23" w:rsidRDefault="00C12CA7" w:rsidP="00B904A8">
            <w:pPr>
              <w:pStyle w:val="ListParagraph"/>
              <w:jc w:val="center"/>
              <w:rPr>
                <w:rFonts w:ascii="Arial" w:hAnsi="Arial" w:cs="Arial"/>
                <w:bCs/>
                <w:szCs w:val="24"/>
              </w:rPr>
            </w:pPr>
            <w:r>
              <w:rPr>
                <w:rFonts w:ascii="Arial" w:hAnsi="Arial" w:cs="Arial"/>
                <w:bCs/>
                <w:szCs w:val="24"/>
              </w:rPr>
              <w:t xml:space="preserve">(d) </w:t>
            </w:r>
            <w:r w:rsidRPr="00A21C23">
              <w:rPr>
                <w:rFonts w:ascii="Arial" w:hAnsi="Arial" w:cs="Arial"/>
                <w:bCs/>
                <w:szCs w:val="24"/>
              </w:rPr>
              <w:t>TDL-C, DS 300ns</w:t>
            </w:r>
          </w:p>
        </w:tc>
      </w:tr>
    </w:tbl>
    <w:p w14:paraId="0A9FC8F9" w14:textId="50376D3E" w:rsidR="00C12CA7" w:rsidRDefault="00DD4BAF" w:rsidP="00C12CA7">
      <w:pPr>
        <w:jc w:val="center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>Figure 10. B3</w:t>
      </w:r>
      <w:r w:rsidR="00C12CA7">
        <w:rPr>
          <w:rFonts w:ascii="Arial" w:hAnsi="Arial" w:cs="Arial"/>
          <w:bCs/>
          <w:szCs w:val="24"/>
          <w:lang w:val="en-US"/>
        </w:rPr>
        <w:t>T-FF v</w:t>
      </w:r>
      <w:r w:rsidR="002B6131">
        <w:rPr>
          <w:rFonts w:ascii="Arial" w:hAnsi="Arial" w:cs="Arial"/>
          <w:bCs/>
          <w:szCs w:val="24"/>
          <w:lang w:val="en-US"/>
        </w:rPr>
        <w:t>s B2F-TF, DCI: 60b, CORESET of 3</w:t>
      </w:r>
      <w:r w:rsidR="00C12CA7">
        <w:rPr>
          <w:rFonts w:ascii="Arial" w:hAnsi="Arial" w:cs="Arial"/>
          <w:bCs/>
          <w:szCs w:val="24"/>
          <w:lang w:val="en-US"/>
        </w:rPr>
        <w:t xml:space="preserve"> OS</w:t>
      </w:r>
      <w:r w:rsidR="002B6131">
        <w:rPr>
          <w:rFonts w:ascii="Arial" w:hAnsi="Arial" w:cs="Arial"/>
          <w:bCs/>
          <w:szCs w:val="24"/>
          <w:lang w:val="en-US"/>
        </w:rPr>
        <w:t>s and 16 (18)</w:t>
      </w:r>
      <w:r w:rsidR="00C12CA7">
        <w:rPr>
          <w:rFonts w:ascii="Arial" w:hAnsi="Arial" w:cs="Arial"/>
          <w:bCs/>
          <w:szCs w:val="24"/>
          <w:lang w:val="en-US"/>
        </w:rPr>
        <w:t xml:space="preserve"> RBs.</w:t>
      </w:r>
    </w:p>
    <w:p w14:paraId="2EEDB97F" w14:textId="404D5BFF" w:rsidR="00C12CA7" w:rsidRDefault="00DD4BAF" w:rsidP="00C12CA7">
      <w:pPr>
        <w:jc w:val="both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bCs/>
          <w:szCs w:val="24"/>
          <w:lang w:val="en-US"/>
        </w:rPr>
        <w:t xml:space="preserve">From </w:t>
      </w:r>
      <w:r w:rsidR="00C12CA7">
        <w:rPr>
          <w:rFonts w:ascii="Arial" w:hAnsi="Arial" w:cs="Arial"/>
          <w:bCs/>
          <w:szCs w:val="24"/>
          <w:lang w:val="en-US"/>
        </w:rPr>
        <w:t xml:space="preserve">the above </w:t>
      </w:r>
      <w:r>
        <w:rPr>
          <w:rFonts w:ascii="Arial" w:hAnsi="Arial" w:cs="Arial"/>
          <w:bCs/>
          <w:szCs w:val="24"/>
          <w:lang w:val="en-US"/>
        </w:rPr>
        <w:t>simulation results in Figs. 8-10</w:t>
      </w:r>
      <w:r w:rsidR="00C12CA7">
        <w:rPr>
          <w:rFonts w:ascii="Arial" w:hAnsi="Arial" w:cs="Arial"/>
          <w:bCs/>
          <w:szCs w:val="24"/>
          <w:lang w:val="en-US"/>
        </w:rPr>
        <w:t>, we have the following observations.</w:t>
      </w:r>
    </w:p>
    <w:p w14:paraId="218264E5" w14:textId="47A2AB05" w:rsidR="00C12CA7" w:rsidRDefault="00C12CA7" w:rsidP="00C12CA7">
      <w:pPr>
        <w:jc w:val="both"/>
        <w:rPr>
          <w:rFonts w:ascii="Arial" w:hAnsi="Arial" w:cs="Arial"/>
          <w:bCs/>
          <w:szCs w:val="24"/>
          <w:lang w:val="en-US"/>
        </w:rPr>
      </w:pPr>
      <w:bookmarkStart w:id="3" w:name="O3"/>
      <w:r>
        <w:rPr>
          <w:rFonts w:ascii="Arial" w:hAnsi="Arial" w:cs="Arial"/>
          <w:b/>
          <w:bCs/>
          <w:szCs w:val="24"/>
          <w:lang w:val="en-US"/>
        </w:rPr>
        <w:t>Observation</w:t>
      </w:r>
      <w:r w:rsidR="00F04696">
        <w:rPr>
          <w:rFonts w:ascii="Arial" w:hAnsi="Arial" w:cs="Arial"/>
          <w:b/>
          <w:bCs/>
          <w:szCs w:val="24"/>
        </w:rPr>
        <w:t xml:space="preserve"> 3</w:t>
      </w:r>
      <w:r w:rsidRPr="00944C73">
        <w:rPr>
          <w:rFonts w:ascii="Arial" w:hAnsi="Arial" w:cs="Arial"/>
          <w:b/>
          <w:bCs/>
          <w:szCs w:val="24"/>
        </w:rPr>
        <w:t xml:space="preserve">: </w:t>
      </w:r>
      <w:r w:rsidR="00F04696">
        <w:rPr>
          <w:rFonts w:ascii="Arial" w:hAnsi="Arial" w:cs="Arial"/>
          <w:b/>
          <w:bCs/>
          <w:szCs w:val="24"/>
        </w:rPr>
        <w:t>In case of CORESET of 3</w:t>
      </w:r>
      <w:r>
        <w:rPr>
          <w:rFonts w:ascii="Arial" w:hAnsi="Arial" w:cs="Arial"/>
          <w:b/>
          <w:bCs/>
          <w:szCs w:val="24"/>
        </w:rPr>
        <w:t xml:space="preserve"> OS</w:t>
      </w:r>
      <w:r w:rsidR="00F04696">
        <w:rPr>
          <w:rFonts w:ascii="Arial" w:hAnsi="Arial" w:cs="Arial"/>
          <w:b/>
          <w:bCs/>
          <w:szCs w:val="24"/>
        </w:rPr>
        <w:t>s and 16 or 18</w:t>
      </w:r>
      <w:r>
        <w:rPr>
          <w:rFonts w:ascii="Arial" w:hAnsi="Arial" w:cs="Arial"/>
          <w:b/>
          <w:bCs/>
          <w:szCs w:val="24"/>
        </w:rPr>
        <w:t xml:space="preserve"> RBs, while all four REGB options show quite similar performance in </w:t>
      </w:r>
      <w:r w:rsidR="00F04696">
        <w:rPr>
          <w:rFonts w:ascii="Arial" w:hAnsi="Arial" w:cs="Arial"/>
          <w:b/>
          <w:bCs/>
          <w:szCs w:val="24"/>
        </w:rPr>
        <w:t>most cases, REGB option of B3T-F</w:t>
      </w:r>
      <w:r>
        <w:rPr>
          <w:rFonts w:ascii="Arial" w:hAnsi="Arial" w:cs="Arial"/>
          <w:b/>
          <w:bCs/>
          <w:szCs w:val="24"/>
        </w:rPr>
        <w:t xml:space="preserve">F shows slightly better performance than other 3 REGB options for AL8 NR-PDCCH in low SNR region.   </w:t>
      </w:r>
    </w:p>
    <w:bookmarkEnd w:id="3"/>
    <w:p w14:paraId="57B0DD6B" w14:textId="782F58E9" w:rsidR="002F0492" w:rsidRDefault="002F0492" w:rsidP="0021040F">
      <w:pPr>
        <w:jc w:val="both"/>
        <w:rPr>
          <w:rFonts w:ascii="Arial" w:hAnsi="Arial" w:cs="Arial"/>
          <w:bCs/>
          <w:szCs w:val="24"/>
          <w:lang w:val="en-US"/>
        </w:rPr>
      </w:pPr>
    </w:p>
    <w:p w14:paraId="6329676B" w14:textId="77777777" w:rsidR="0021040F" w:rsidRDefault="0021040F" w:rsidP="0021040F">
      <w:pPr>
        <w:pStyle w:val="Heading1"/>
        <w:numPr>
          <w:ilvl w:val="0"/>
          <w:numId w:val="5"/>
        </w:numPr>
        <w:pBdr>
          <w:top w:val="single" w:sz="12" w:space="4" w:color="auto"/>
        </w:pBdr>
        <w:rPr>
          <w:rFonts w:cs="Arial"/>
          <w:lang w:val="en-US"/>
        </w:rPr>
      </w:pPr>
      <w:r>
        <w:rPr>
          <w:rFonts w:cs="Arial"/>
          <w:lang w:val="en-US"/>
        </w:rPr>
        <w:t>Conclusions</w:t>
      </w:r>
    </w:p>
    <w:p w14:paraId="46716A2F" w14:textId="6F086FCE" w:rsidR="0021040F" w:rsidRDefault="0021040F" w:rsidP="0021040F">
      <w:pPr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Our </w:t>
      </w:r>
      <w:r w:rsidR="0049768D">
        <w:rPr>
          <w:rFonts w:ascii="Arial" w:hAnsi="Arial" w:cs="Arial"/>
          <w:lang w:val="en-US"/>
        </w:rPr>
        <w:t>observations based on evaluation results</w:t>
      </w:r>
      <w:r>
        <w:rPr>
          <w:rFonts w:ascii="Arial" w:hAnsi="Arial" w:cs="Arial"/>
          <w:lang w:val="en-US"/>
        </w:rPr>
        <w:t xml:space="preserve"> in this contribution are summarized as follows.</w:t>
      </w:r>
    </w:p>
    <w:p w14:paraId="3D8CD537" w14:textId="77777777" w:rsidR="004161BC" w:rsidRPr="00BA3E24" w:rsidRDefault="007E78E9" w:rsidP="00633CBB">
      <w:pPr>
        <w:jc w:val="both"/>
        <w:rPr>
          <w:rFonts w:ascii="Arial" w:hAnsi="Arial" w:cs="Arial"/>
          <w:b/>
          <w:bCs/>
          <w:szCs w:val="24"/>
        </w:rPr>
      </w:pPr>
      <w:r>
        <w:rPr>
          <w:rFonts w:ascii="Arial" w:hAnsi="Arial" w:cs="Arial"/>
          <w:lang w:val="en-US"/>
        </w:rPr>
        <w:fldChar w:fldCharType="begin"/>
      </w:r>
      <w:r>
        <w:rPr>
          <w:rFonts w:ascii="Arial" w:hAnsi="Arial" w:cs="Arial"/>
          <w:lang w:val="en-US"/>
        </w:rPr>
        <w:instrText xml:space="preserve"> REF O1 \h </w:instrText>
      </w:r>
      <w:r>
        <w:rPr>
          <w:rFonts w:ascii="Arial" w:hAnsi="Arial" w:cs="Arial"/>
          <w:lang w:val="en-US"/>
        </w:rPr>
      </w:r>
      <w:r>
        <w:rPr>
          <w:rFonts w:ascii="Arial" w:hAnsi="Arial" w:cs="Arial"/>
          <w:lang w:val="en-US"/>
        </w:rPr>
        <w:fldChar w:fldCharType="separate"/>
      </w:r>
      <w:r w:rsidR="004161BC">
        <w:rPr>
          <w:rFonts w:ascii="Arial" w:hAnsi="Arial" w:cs="Arial"/>
          <w:b/>
          <w:bCs/>
          <w:szCs w:val="24"/>
          <w:lang w:val="en-US"/>
        </w:rPr>
        <w:t>Observation</w:t>
      </w:r>
      <w:r w:rsidR="004161BC" w:rsidRPr="00944C73">
        <w:rPr>
          <w:rFonts w:ascii="Arial" w:hAnsi="Arial" w:cs="Arial"/>
          <w:b/>
          <w:bCs/>
          <w:szCs w:val="24"/>
        </w:rPr>
        <w:t xml:space="preserve"> 1: </w:t>
      </w:r>
      <w:r w:rsidR="004161BC">
        <w:rPr>
          <w:rFonts w:ascii="Arial" w:hAnsi="Arial" w:cs="Arial"/>
          <w:b/>
          <w:bCs/>
          <w:szCs w:val="24"/>
        </w:rPr>
        <w:t>In case of CORESET of 1 OS and 48 RBs, REGBs of 2 and 3 REGs exhibit similar performance in most cases</w:t>
      </w:r>
      <w:r w:rsidR="004161BC" w:rsidRPr="00944C73">
        <w:rPr>
          <w:rFonts w:ascii="Arial" w:hAnsi="Arial" w:cs="Arial"/>
          <w:b/>
          <w:bCs/>
          <w:szCs w:val="24"/>
        </w:rPr>
        <w:t>.</w:t>
      </w:r>
      <w:r w:rsidR="004161BC">
        <w:rPr>
          <w:rFonts w:ascii="Arial" w:hAnsi="Arial" w:cs="Arial"/>
          <w:b/>
          <w:bCs/>
          <w:szCs w:val="24"/>
        </w:rPr>
        <w:t xml:space="preserve"> REGB of 3 REGs shows slightly better performance than REGB of 2 REGs for high AL NR-PDCCH in low SNR, while the REGB of 2 REGs is slightly better for AL1 NRPDCCH in high SNR. </w:t>
      </w:r>
    </w:p>
    <w:p w14:paraId="47EF062C" w14:textId="77777777" w:rsidR="004161BC" w:rsidRDefault="007E78E9" w:rsidP="00A21C23">
      <w:pPr>
        <w:jc w:val="both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lang w:val="en-US"/>
        </w:rPr>
        <w:fldChar w:fldCharType="end"/>
      </w:r>
      <w:r>
        <w:rPr>
          <w:rFonts w:ascii="Arial" w:hAnsi="Arial" w:cs="Arial"/>
          <w:lang w:val="en-US"/>
        </w:rPr>
        <w:fldChar w:fldCharType="begin"/>
      </w:r>
      <w:r>
        <w:rPr>
          <w:rFonts w:ascii="Arial" w:hAnsi="Arial" w:cs="Arial"/>
          <w:lang w:val="en-US"/>
        </w:rPr>
        <w:instrText xml:space="preserve"> REF O2 \h </w:instrText>
      </w:r>
      <w:r>
        <w:rPr>
          <w:rFonts w:ascii="Arial" w:hAnsi="Arial" w:cs="Arial"/>
          <w:lang w:val="en-US"/>
        </w:rPr>
      </w:r>
      <w:r>
        <w:rPr>
          <w:rFonts w:ascii="Arial" w:hAnsi="Arial" w:cs="Arial"/>
          <w:lang w:val="en-US"/>
        </w:rPr>
        <w:fldChar w:fldCharType="separate"/>
      </w:r>
      <w:r w:rsidR="004161BC">
        <w:rPr>
          <w:rFonts w:ascii="Arial" w:hAnsi="Arial" w:cs="Arial"/>
          <w:b/>
          <w:bCs/>
          <w:szCs w:val="24"/>
          <w:lang w:val="en-US"/>
        </w:rPr>
        <w:t>Observation</w:t>
      </w:r>
      <w:r w:rsidR="004161BC">
        <w:rPr>
          <w:rFonts w:ascii="Arial" w:hAnsi="Arial" w:cs="Arial"/>
          <w:b/>
          <w:bCs/>
          <w:szCs w:val="24"/>
        </w:rPr>
        <w:t xml:space="preserve"> 2</w:t>
      </w:r>
      <w:r w:rsidR="004161BC" w:rsidRPr="00944C73">
        <w:rPr>
          <w:rFonts w:ascii="Arial" w:hAnsi="Arial" w:cs="Arial"/>
          <w:b/>
          <w:bCs/>
          <w:szCs w:val="24"/>
        </w:rPr>
        <w:t xml:space="preserve">: </w:t>
      </w:r>
      <w:r w:rsidR="004161BC">
        <w:rPr>
          <w:rFonts w:ascii="Arial" w:hAnsi="Arial" w:cs="Arial"/>
          <w:b/>
          <w:bCs/>
          <w:szCs w:val="24"/>
        </w:rPr>
        <w:t xml:space="preserve">In case of CORESET of 2 OSs and 24 RBs, while all four REGB options show quite similar performance in most cases, REGB option of B3F-TF shows slightly better performance than other 3 REGB options for AL8 NR-PDCCH in low SNR region.    </w:t>
      </w:r>
    </w:p>
    <w:p w14:paraId="407DEEED" w14:textId="77777777" w:rsidR="004161BC" w:rsidRDefault="007E78E9" w:rsidP="00C12CA7">
      <w:pPr>
        <w:jc w:val="both"/>
        <w:rPr>
          <w:rFonts w:ascii="Arial" w:hAnsi="Arial" w:cs="Arial"/>
          <w:bCs/>
          <w:szCs w:val="24"/>
          <w:lang w:val="en-US"/>
        </w:rPr>
      </w:pPr>
      <w:r>
        <w:rPr>
          <w:rFonts w:ascii="Arial" w:hAnsi="Arial" w:cs="Arial"/>
          <w:lang w:val="en-US"/>
        </w:rPr>
        <w:fldChar w:fldCharType="end"/>
      </w:r>
      <w:r>
        <w:rPr>
          <w:rFonts w:ascii="Arial" w:hAnsi="Arial" w:cs="Arial"/>
          <w:lang w:val="en-US"/>
        </w:rPr>
        <w:fldChar w:fldCharType="begin"/>
      </w:r>
      <w:r>
        <w:rPr>
          <w:rFonts w:ascii="Arial" w:hAnsi="Arial" w:cs="Arial"/>
          <w:lang w:val="en-US"/>
        </w:rPr>
        <w:instrText xml:space="preserve"> REF O3 \h </w:instrText>
      </w:r>
      <w:r>
        <w:rPr>
          <w:rFonts w:ascii="Arial" w:hAnsi="Arial" w:cs="Arial"/>
          <w:lang w:val="en-US"/>
        </w:rPr>
      </w:r>
      <w:r>
        <w:rPr>
          <w:rFonts w:ascii="Arial" w:hAnsi="Arial" w:cs="Arial"/>
          <w:lang w:val="en-US"/>
        </w:rPr>
        <w:fldChar w:fldCharType="separate"/>
      </w:r>
      <w:r w:rsidR="004161BC">
        <w:rPr>
          <w:rFonts w:ascii="Arial" w:hAnsi="Arial" w:cs="Arial"/>
          <w:b/>
          <w:bCs/>
          <w:szCs w:val="24"/>
          <w:lang w:val="en-US"/>
        </w:rPr>
        <w:t>Observation</w:t>
      </w:r>
      <w:r w:rsidR="004161BC">
        <w:rPr>
          <w:rFonts w:ascii="Arial" w:hAnsi="Arial" w:cs="Arial"/>
          <w:b/>
          <w:bCs/>
          <w:szCs w:val="24"/>
        </w:rPr>
        <w:t xml:space="preserve"> 3</w:t>
      </w:r>
      <w:r w:rsidR="004161BC" w:rsidRPr="00944C73">
        <w:rPr>
          <w:rFonts w:ascii="Arial" w:hAnsi="Arial" w:cs="Arial"/>
          <w:b/>
          <w:bCs/>
          <w:szCs w:val="24"/>
        </w:rPr>
        <w:t xml:space="preserve">: </w:t>
      </w:r>
      <w:r w:rsidR="004161BC">
        <w:rPr>
          <w:rFonts w:ascii="Arial" w:hAnsi="Arial" w:cs="Arial"/>
          <w:b/>
          <w:bCs/>
          <w:szCs w:val="24"/>
        </w:rPr>
        <w:t xml:space="preserve">In case of CORESET of 3 OSs and 16 or 18 RBs, while all four REGB options show quite similar performance in most cases, REGB option of B3T-FF shows slightly better performance than other 3 REGB options for AL8 NR-PDCCH in low SNR region.   </w:t>
      </w:r>
    </w:p>
    <w:p w14:paraId="354486F2" w14:textId="17AA1354" w:rsidR="0084665D" w:rsidRDefault="007E78E9" w:rsidP="0021040F">
      <w:pPr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fldChar w:fldCharType="end"/>
      </w:r>
    </w:p>
    <w:p w14:paraId="3C280AD2" w14:textId="77777777" w:rsidR="0021040F" w:rsidRPr="00534451" w:rsidRDefault="0021040F" w:rsidP="0021040F">
      <w:pPr>
        <w:pStyle w:val="Heading1"/>
        <w:pBdr>
          <w:top w:val="single" w:sz="12" w:space="4" w:color="auto"/>
        </w:pBdr>
        <w:ind w:left="0" w:firstLine="0"/>
        <w:rPr>
          <w:rFonts w:cs="Arial"/>
          <w:lang w:val="en-US" w:eastAsia="zh-CN"/>
        </w:rPr>
      </w:pPr>
      <w:r w:rsidRPr="00FF2077">
        <w:rPr>
          <w:rFonts w:cs="Arial"/>
          <w:lang w:val="en-US"/>
        </w:rPr>
        <w:t>References</w:t>
      </w:r>
    </w:p>
    <w:p w14:paraId="6733E537" w14:textId="6BA1A5AC" w:rsidR="0021040F" w:rsidRPr="001F35AA" w:rsidRDefault="0021040F" w:rsidP="0021040F">
      <w:pPr>
        <w:numPr>
          <w:ilvl w:val="0"/>
          <w:numId w:val="2"/>
        </w:numPr>
        <w:jc w:val="both"/>
        <w:rPr>
          <w:sz w:val="22"/>
          <w:lang w:eastAsia="zh-CN"/>
        </w:rPr>
      </w:pPr>
      <w:bookmarkStart w:id="4" w:name="_Ref450569520"/>
      <w:bookmarkStart w:id="5" w:name="_Ref465669131"/>
      <w:bookmarkStart w:id="6" w:name="_Ref456787821"/>
      <w:r w:rsidRPr="00166618">
        <w:rPr>
          <w:sz w:val="22"/>
          <w:lang w:eastAsia="zh-CN"/>
        </w:rPr>
        <w:t>Chairman’s notes, RAN1</w:t>
      </w:r>
      <w:bookmarkEnd w:id="4"/>
      <w:r w:rsidR="00567BD1">
        <w:rPr>
          <w:sz w:val="22"/>
          <w:lang w:eastAsia="zh-CN"/>
        </w:rPr>
        <w:t xml:space="preserve"> #88</w:t>
      </w:r>
      <w:r w:rsidR="004F0238">
        <w:rPr>
          <w:sz w:val="22"/>
          <w:lang w:eastAsia="zh-CN"/>
        </w:rPr>
        <w:t>b</w:t>
      </w:r>
      <w:r w:rsidRPr="00166618">
        <w:rPr>
          <w:sz w:val="22"/>
          <w:lang w:eastAsia="zh-CN"/>
        </w:rPr>
        <w:t>, 3GPP TSG RAN WG1 Meetin</w:t>
      </w:r>
      <w:bookmarkEnd w:id="5"/>
      <w:r w:rsidR="004F0238">
        <w:rPr>
          <w:sz w:val="22"/>
          <w:lang w:eastAsia="zh-CN"/>
        </w:rPr>
        <w:t>g, April</w:t>
      </w:r>
      <w:r>
        <w:rPr>
          <w:sz w:val="22"/>
          <w:lang w:eastAsia="zh-CN"/>
        </w:rPr>
        <w:t xml:space="preserve"> 2017.</w:t>
      </w:r>
    </w:p>
    <w:p w14:paraId="38ACC430" w14:textId="426E9CD8" w:rsidR="00B03C84" w:rsidRDefault="00A25C30" w:rsidP="00B03C84">
      <w:pPr>
        <w:numPr>
          <w:ilvl w:val="0"/>
          <w:numId w:val="2"/>
        </w:numPr>
        <w:rPr>
          <w:rFonts w:ascii="Times" w:hAnsi="Times"/>
          <w:sz w:val="22"/>
          <w:szCs w:val="22"/>
          <w:lang w:val="en-US" w:eastAsia="ja-JP"/>
        </w:rPr>
      </w:pPr>
      <w:bookmarkStart w:id="7" w:name="_Ref462406894"/>
      <w:bookmarkStart w:id="8" w:name="_Ref462735129"/>
      <w:bookmarkStart w:id="9" w:name="_Ref465681828"/>
      <w:bookmarkEnd w:id="6"/>
      <w:r>
        <w:rPr>
          <w:rFonts w:ascii="Times" w:hAnsi="Times"/>
          <w:sz w:val="22"/>
          <w:szCs w:val="22"/>
          <w:lang w:val="en-US" w:eastAsia="ja-JP"/>
        </w:rPr>
        <w:t>R1-1707375</w:t>
      </w:r>
      <w:r w:rsidR="0021040F" w:rsidRPr="00CA5F8C">
        <w:rPr>
          <w:rFonts w:ascii="Times" w:hAnsi="Times"/>
          <w:sz w:val="22"/>
          <w:szCs w:val="22"/>
          <w:lang w:val="en-US" w:eastAsia="ja-JP"/>
        </w:rPr>
        <w:t xml:space="preserve">, </w:t>
      </w:r>
      <w:bookmarkEnd w:id="7"/>
      <w:r>
        <w:rPr>
          <w:rFonts w:ascii="Times" w:eastAsia="Malgun Gothic" w:hAnsi="Times" w:cs="Times"/>
          <w:sz w:val="22"/>
          <w:szCs w:val="22"/>
          <w:lang w:val="en-US" w:eastAsia="ko-KR"/>
        </w:rPr>
        <w:t>NR PDCCH structure and transmissions</w:t>
      </w:r>
      <w:r w:rsidR="0021040F" w:rsidRPr="00CA5F8C">
        <w:rPr>
          <w:rFonts w:ascii="Times" w:hAnsi="Times"/>
          <w:sz w:val="22"/>
          <w:szCs w:val="22"/>
          <w:lang w:val="en-US" w:eastAsia="ja-JP"/>
        </w:rPr>
        <w:t>, Intel Corporation</w:t>
      </w:r>
      <w:bookmarkEnd w:id="8"/>
      <w:bookmarkEnd w:id="9"/>
    </w:p>
    <w:p w14:paraId="06529FC3" w14:textId="1391E177" w:rsidR="00B90604" w:rsidRDefault="00B90604" w:rsidP="00B03C84">
      <w:pPr>
        <w:numPr>
          <w:ilvl w:val="0"/>
          <w:numId w:val="2"/>
        </w:numPr>
        <w:rPr>
          <w:rFonts w:ascii="Times" w:hAnsi="Times"/>
          <w:sz w:val="22"/>
          <w:szCs w:val="22"/>
          <w:lang w:val="en-US" w:eastAsia="ja-JP"/>
        </w:rPr>
      </w:pPr>
      <w:r>
        <w:rPr>
          <w:rFonts w:ascii="Times" w:hAnsi="Times"/>
          <w:sz w:val="22"/>
          <w:szCs w:val="22"/>
          <w:lang w:val="en-US" w:eastAsia="ja-JP"/>
        </w:rPr>
        <w:t>R1-1707377, On DMRS design for NR-PDCCH, Intel Corporation</w:t>
      </w:r>
    </w:p>
    <w:p w14:paraId="0E8B5D95" w14:textId="2490EA5E" w:rsidR="00B90604" w:rsidRDefault="00B90604" w:rsidP="00B03C84">
      <w:pPr>
        <w:numPr>
          <w:ilvl w:val="0"/>
          <w:numId w:val="2"/>
        </w:numPr>
        <w:rPr>
          <w:rFonts w:ascii="Times" w:hAnsi="Times"/>
          <w:sz w:val="22"/>
          <w:szCs w:val="22"/>
          <w:lang w:val="en-US" w:eastAsia="ja-JP"/>
        </w:rPr>
      </w:pPr>
      <w:r>
        <w:rPr>
          <w:rFonts w:ascii="Times" w:hAnsi="Times"/>
          <w:sz w:val="22"/>
          <w:szCs w:val="22"/>
          <w:lang w:val="en-US" w:eastAsia="ja-JP"/>
        </w:rPr>
        <w:lastRenderedPageBreak/>
        <w:t xml:space="preserve">R1-1707378, NR-PDCCH transmission schemes and multi-beam operation, </w:t>
      </w:r>
      <w:r w:rsidRPr="00B90604">
        <w:rPr>
          <w:rFonts w:ascii="Times" w:hAnsi="Times"/>
          <w:sz w:val="22"/>
          <w:szCs w:val="22"/>
          <w:lang w:val="en-US" w:eastAsia="ja-JP"/>
        </w:rPr>
        <w:t>Intel Corporation</w:t>
      </w:r>
    </w:p>
    <w:p w14:paraId="1D0EC721" w14:textId="77777777" w:rsidR="00A25C30" w:rsidRDefault="00A25C30" w:rsidP="00A25C30">
      <w:pPr>
        <w:pStyle w:val="Heading1"/>
        <w:pBdr>
          <w:top w:val="single" w:sz="12" w:space="4" w:color="auto"/>
        </w:pBdr>
        <w:ind w:left="0" w:firstLine="0"/>
        <w:rPr>
          <w:rFonts w:cs="Arial"/>
          <w:lang w:val="en-US"/>
        </w:rPr>
      </w:pPr>
      <w:r>
        <w:rPr>
          <w:rFonts w:cs="Arial"/>
          <w:lang w:val="en-US"/>
        </w:rPr>
        <w:t>Appendix</w:t>
      </w:r>
    </w:p>
    <w:p w14:paraId="5AF9F8C8" w14:textId="77777777" w:rsidR="00A25C30" w:rsidRPr="005914AE" w:rsidRDefault="00A25C30" w:rsidP="00A25C30">
      <w:pPr>
        <w:jc w:val="center"/>
        <w:rPr>
          <w:rFonts w:ascii="Arial" w:hAnsi="Arial" w:cs="Arial"/>
          <w:lang w:val="en-US"/>
        </w:rPr>
      </w:pPr>
      <w:r w:rsidRPr="005914AE">
        <w:rPr>
          <w:rFonts w:ascii="Arial" w:hAnsi="Arial" w:cs="Arial"/>
          <w:lang w:val="en-US"/>
        </w:rPr>
        <w:t>Table 1. Link level simulation parameters</w:t>
      </w:r>
    </w:p>
    <w:tbl>
      <w:tblPr>
        <w:tblW w:w="935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06"/>
        <w:gridCol w:w="5245"/>
      </w:tblGrid>
      <w:tr w:rsidR="00A25C30" w:rsidRPr="005914AE" w14:paraId="1517AC6F" w14:textId="77777777" w:rsidTr="00BA3E24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C9E88C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Parameters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EB1F2C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  <w:b w:val="0"/>
              </w:rPr>
            </w:pPr>
            <w:r w:rsidRPr="005914AE">
              <w:rPr>
                <w:rFonts w:ascii="Arial" w:hAnsi="Arial" w:cs="Arial"/>
                <w:b w:val="0"/>
              </w:rPr>
              <w:t>Value</w:t>
            </w:r>
          </w:p>
        </w:tc>
      </w:tr>
      <w:tr w:rsidR="00A25C30" w:rsidRPr="005914AE" w14:paraId="47F19AA2" w14:textId="77777777" w:rsidTr="00BA3E24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3EE2CF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Channel model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8FF9CA" w14:textId="48AE613F" w:rsidR="00A25C30" w:rsidRPr="005914AE" w:rsidRDefault="00A25C30" w:rsidP="00BA3E24">
            <w:pPr>
              <w:pStyle w:val="NormalsmallspacingBold"/>
              <w:rPr>
                <w:rFonts w:ascii="Arial" w:hAnsi="Arial" w:cs="Arial"/>
                <w:b w:val="0"/>
              </w:rPr>
            </w:pPr>
            <w:r w:rsidRPr="005914AE">
              <w:rPr>
                <w:rFonts w:ascii="Arial" w:hAnsi="Arial" w:cs="Arial"/>
                <w:b w:val="0"/>
              </w:rPr>
              <w:t>TDL-A</w:t>
            </w:r>
            <w:r w:rsidR="00386407">
              <w:rPr>
                <w:rFonts w:ascii="Arial" w:hAnsi="Arial" w:cs="Arial"/>
                <w:b w:val="0"/>
              </w:rPr>
              <w:t xml:space="preserve"> and TDL-C</w:t>
            </w:r>
            <w:r w:rsidRPr="005914AE">
              <w:rPr>
                <w:rFonts w:ascii="Arial" w:hAnsi="Arial" w:cs="Arial"/>
                <w:b w:val="0"/>
              </w:rPr>
              <w:t xml:space="preserve">, </w:t>
            </w:r>
          </w:p>
          <w:p w14:paraId="416E8503" w14:textId="64D5974F" w:rsidR="00A25C30" w:rsidRPr="005914AE" w:rsidRDefault="00A25C30" w:rsidP="00BA3E24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 xml:space="preserve">Delay scaling: </w:t>
            </w:r>
            <w:r w:rsidR="00386407">
              <w:rPr>
                <w:rFonts w:ascii="Arial" w:hAnsi="Arial" w:cs="Arial"/>
                <w:b w:val="0"/>
              </w:rPr>
              <w:t xml:space="preserve">30 and </w:t>
            </w:r>
            <w:r>
              <w:rPr>
                <w:rFonts w:ascii="Arial" w:hAnsi="Arial" w:cs="Arial"/>
                <w:b w:val="0"/>
              </w:rPr>
              <w:t>3</w:t>
            </w:r>
            <w:r w:rsidRPr="005914AE">
              <w:rPr>
                <w:rFonts w:ascii="Arial" w:hAnsi="Arial" w:cs="Arial"/>
                <w:b w:val="0"/>
              </w:rPr>
              <w:t>00ns</w:t>
            </w:r>
          </w:p>
        </w:tc>
      </w:tr>
      <w:tr w:rsidR="00A25C30" w:rsidRPr="005914AE" w14:paraId="43537854" w14:textId="77777777" w:rsidTr="00BA3E24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C60AD3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UE speed [kmph]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9A0F8D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3</w:t>
            </w:r>
          </w:p>
        </w:tc>
      </w:tr>
      <w:tr w:rsidR="00A25C30" w:rsidRPr="005914AE" w14:paraId="0FD1CDD8" w14:textId="77777777" w:rsidTr="00BA3E24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3BFBC4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Channel coding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367275" w14:textId="77777777" w:rsidR="00A25C30" w:rsidRDefault="00A25C30" w:rsidP="00BA3E24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 xml:space="preserve">TBCC </w:t>
            </w:r>
          </w:p>
        </w:tc>
      </w:tr>
      <w:tr w:rsidR="00A25C30" w:rsidRPr="005914AE" w14:paraId="5B693D73" w14:textId="77777777" w:rsidTr="00BA3E24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D29B0D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Number of gNB</w:t>
            </w:r>
            <w:r>
              <w:rPr>
                <w:rFonts w:ascii="Arial" w:hAnsi="Arial" w:cs="Arial"/>
              </w:rPr>
              <w:t xml:space="preserve"> transmit</w:t>
            </w:r>
            <w:r w:rsidRPr="005914AE">
              <w:rPr>
                <w:rFonts w:ascii="Arial" w:hAnsi="Arial" w:cs="Arial"/>
              </w:rPr>
              <w:t xml:space="preserve"> antennas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933BC7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2</w:t>
            </w:r>
          </w:p>
        </w:tc>
      </w:tr>
      <w:tr w:rsidR="00A25C30" w:rsidRPr="005914AE" w14:paraId="06413A07" w14:textId="77777777" w:rsidTr="00BA3E24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673DDD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 xml:space="preserve">Number of UE </w:t>
            </w:r>
            <w:r>
              <w:rPr>
                <w:rFonts w:ascii="Arial" w:hAnsi="Arial" w:cs="Arial"/>
              </w:rPr>
              <w:t xml:space="preserve">receive </w:t>
            </w:r>
            <w:r w:rsidRPr="005914AE">
              <w:rPr>
                <w:rFonts w:ascii="Arial" w:hAnsi="Arial" w:cs="Arial"/>
              </w:rPr>
              <w:t>antennas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BD465D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  <w:b w:val="0"/>
              </w:rPr>
            </w:pPr>
            <w:r w:rsidRPr="005914AE">
              <w:rPr>
                <w:rFonts w:ascii="Arial" w:hAnsi="Arial" w:cs="Arial"/>
                <w:b w:val="0"/>
              </w:rPr>
              <w:t>2</w:t>
            </w:r>
          </w:p>
        </w:tc>
      </w:tr>
      <w:tr w:rsidR="00A25C30" w:rsidRPr="005914AE" w14:paraId="2B525837" w14:textId="77777777" w:rsidTr="00BA3E24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5BC2A9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Numerology</w:t>
            </w:r>
            <w:r>
              <w:rPr>
                <w:rFonts w:ascii="Arial" w:hAnsi="Arial" w:cs="Arial"/>
              </w:rPr>
              <w:t xml:space="preserve"> [KHz]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479600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15</w:t>
            </w:r>
          </w:p>
        </w:tc>
      </w:tr>
      <w:tr w:rsidR="00A25C30" w:rsidRPr="005914AE" w14:paraId="0E1B7BD1" w14:textId="77777777" w:rsidTr="00BA3E24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0F0422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System bandwidth</w:t>
            </w:r>
            <w:r>
              <w:rPr>
                <w:rFonts w:ascii="Arial" w:hAnsi="Arial" w:cs="Arial"/>
              </w:rPr>
              <w:t xml:space="preserve"> [MHz]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1E5124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20</w:t>
            </w:r>
          </w:p>
        </w:tc>
      </w:tr>
      <w:tr w:rsidR="00A25C30" w:rsidRPr="005914AE" w14:paraId="2C570D04" w14:textId="77777777" w:rsidTr="00BA3E24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69BB12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DCI payload size</w:t>
            </w:r>
            <w:r>
              <w:rPr>
                <w:rFonts w:ascii="Arial" w:hAnsi="Arial" w:cs="Arial"/>
              </w:rPr>
              <w:t xml:space="preserve"> [Bits]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3A7995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6</w:t>
            </w:r>
            <w:r w:rsidRPr="005914AE">
              <w:rPr>
                <w:rFonts w:ascii="Arial" w:hAnsi="Arial" w:cs="Arial"/>
                <w:b w:val="0"/>
              </w:rPr>
              <w:t>0</w:t>
            </w:r>
          </w:p>
        </w:tc>
      </w:tr>
      <w:tr w:rsidR="00A25C30" w:rsidRPr="005914AE" w14:paraId="38DCC4F3" w14:textId="77777777" w:rsidTr="00BA3E24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73240C" w14:textId="049D05C8" w:rsidR="00A25C30" w:rsidRPr="005914AE" w:rsidRDefault="00386407" w:rsidP="00BA3E24">
            <w:pPr>
              <w:pStyle w:val="NormalsmallspacingBol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CORESET</w:t>
            </w:r>
            <w:r w:rsidR="00A25C30">
              <w:rPr>
                <w:rFonts w:ascii="Arial" w:hAnsi="Arial" w:cs="Arial"/>
              </w:rPr>
              <w:t xml:space="preserve"> PRB set for distributed transmission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91E9F9" w14:textId="77777777" w:rsidR="00A25C30" w:rsidRDefault="00A25C30" w:rsidP="00BA3E24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[1:48]</w:t>
            </w:r>
            <w:r w:rsidR="00386407">
              <w:rPr>
                <w:rFonts w:ascii="Arial" w:hAnsi="Arial" w:cs="Arial"/>
                <w:b w:val="0"/>
              </w:rPr>
              <w:t xml:space="preserve"> for CORESET of 1 OS;</w:t>
            </w:r>
          </w:p>
          <w:p w14:paraId="06B333FE" w14:textId="4AFBF9DD" w:rsidR="00386407" w:rsidRDefault="00386407" w:rsidP="00BA3E24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[1:24] for CORESET of 2 OSs;</w:t>
            </w:r>
          </w:p>
          <w:p w14:paraId="473AE129" w14:textId="2BF84C98" w:rsidR="00386407" w:rsidRPr="00E35FEE" w:rsidRDefault="00386407" w:rsidP="00BA3E24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 xml:space="preserve">[1:16] or [1:18] for CORESET of 3 OSs. </w:t>
            </w:r>
          </w:p>
        </w:tc>
      </w:tr>
      <w:tr w:rsidR="00A25C30" w:rsidRPr="005914AE" w14:paraId="06C64F37" w14:textId="77777777" w:rsidTr="00BA3E24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7C7D11" w14:textId="0DC9B094" w:rsidR="00A25C30" w:rsidRPr="005914AE" w:rsidRDefault="00A25C30" w:rsidP="00BA3E24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Number of control symbols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D6A009" w14:textId="15654026" w:rsidR="00A25C30" w:rsidRPr="005914AE" w:rsidRDefault="00A25C30" w:rsidP="00BA3E24">
            <w:pPr>
              <w:pStyle w:val="NormalsmallspacingBold"/>
              <w:rPr>
                <w:rFonts w:ascii="Arial" w:hAnsi="Arial" w:cs="Arial"/>
                <w:b w:val="0"/>
                <w:lang w:val="ru-RU"/>
              </w:rPr>
            </w:pPr>
            <w:r>
              <w:rPr>
                <w:rFonts w:ascii="Arial" w:hAnsi="Arial" w:cs="Arial"/>
                <w:b w:val="0"/>
              </w:rPr>
              <w:t>1</w:t>
            </w:r>
            <w:r w:rsidR="00386407">
              <w:rPr>
                <w:rFonts w:ascii="Arial" w:hAnsi="Arial" w:cs="Arial"/>
                <w:b w:val="0"/>
              </w:rPr>
              <w:t>, 2 and 3</w:t>
            </w:r>
          </w:p>
        </w:tc>
      </w:tr>
      <w:tr w:rsidR="00A25C30" w:rsidRPr="005914AE" w14:paraId="0D8E709C" w14:textId="77777777" w:rsidTr="00BA3E24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D9B193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Number of REGs/CCE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7DF78B" w14:textId="77777777" w:rsidR="00A25C30" w:rsidRPr="005914AE" w:rsidRDefault="00A25C30" w:rsidP="00BA3E24">
            <w:pPr>
              <w:pStyle w:val="NormalsmallspacingBold"/>
              <w:jc w:val="both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6</w:t>
            </w:r>
          </w:p>
        </w:tc>
      </w:tr>
      <w:tr w:rsidR="00386407" w:rsidRPr="005914AE" w14:paraId="3C732212" w14:textId="77777777" w:rsidTr="00BA3E24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BCD787" w14:textId="003AB7D6" w:rsidR="00386407" w:rsidRPr="005914AE" w:rsidRDefault="00386407" w:rsidP="00BA3E24">
            <w:pPr>
              <w:pStyle w:val="NormalsmallspacingBol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REG bundling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A51DC0" w14:textId="4C65FDDD" w:rsidR="00386407" w:rsidRPr="005914AE" w:rsidRDefault="00386407" w:rsidP="00BA3E24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Bundling of 2 and 3 REGs in frequency or time domain.</w:t>
            </w:r>
          </w:p>
        </w:tc>
      </w:tr>
      <w:tr w:rsidR="00A25C30" w:rsidRPr="005914AE" w14:paraId="5E222738" w14:textId="77777777" w:rsidTr="00BA3E24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82B8D6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REG-To-CCE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F9AB02" w14:textId="6FD7F39B" w:rsidR="00A25C30" w:rsidRPr="005914AE" w:rsidRDefault="00386407" w:rsidP="00BA3E24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Interleaved REGB indices which is numbered in time-first and freq-first order.</w:t>
            </w:r>
          </w:p>
        </w:tc>
      </w:tr>
      <w:tr w:rsidR="00A25C30" w:rsidRPr="005914AE" w14:paraId="5DF9FD4F" w14:textId="77777777" w:rsidTr="00BA3E24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4771B9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Aggregation levels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E2B301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  <w:b w:val="0"/>
              </w:rPr>
            </w:pPr>
            <w:r w:rsidRPr="005914AE">
              <w:rPr>
                <w:rFonts w:ascii="Arial" w:hAnsi="Arial" w:cs="Arial"/>
                <w:b w:val="0"/>
              </w:rPr>
              <w:t>1, 2, 4 and 8</w:t>
            </w:r>
          </w:p>
        </w:tc>
      </w:tr>
      <w:tr w:rsidR="00A25C30" w:rsidRPr="005914AE" w14:paraId="2E32A4DA" w14:textId="77777777" w:rsidTr="00BA3E24">
        <w:trPr>
          <w:trHeight w:val="251"/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77B8A2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Transmission scheme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F2FF23" w14:textId="6B69C765" w:rsidR="00A25C30" w:rsidRPr="005914AE" w:rsidRDefault="00386407" w:rsidP="00BA3E24">
            <w:pPr>
              <w:pStyle w:val="NormalsmallspacingBold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per-REGB precoder cycling.</w:t>
            </w:r>
          </w:p>
        </w:tc>
      </w:tr>
      <w:tr w:rsidR="00A25C30" w:rsidRPr="005914AE" w14:paraId="3668E7F0" w14:textId="77777777" w:rsidTr="00BA3E24">
        <w:trPr>
          <w:trHeight w:val="251"/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EB0F71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Channel estimation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BC507F" w14:textId="74D72295" w:rsidR="00A25C30" w:rsidRPr="005914AE" w:rsidRDefault="00A25C30" w:rsidP="00386407">
            <w:pPr>
              <w:pStyle w:val="NormalsmallspacingBold"/>
              <w:rPr>
                <w:rFonts w:ascii="Arial" w:hAnsi="Arial" w:cs="Arial"/>
                <w:b w:val="0"/>
              </w:rPr>
            </w:pPr>
            <w:r w:rsidRPr="005914AE">
              <w:rPr>
                <w:rFonts w:ascii="Arial" w:hAnsi="Arial" w:cs="Arial"/>
                <w:b w:val="0"/>
              </w:rPr>
              <w:t xml:space="preserve">MMSE, </w:t>
            </w:r>
            <w:r w:rsidR="00386407">
              <w:rPr>
                <w:rFonts w:ascii="Arial" w:hAnsi="Arial" w:cs="Arial"/>
                <w:b w:val="0"/>
              </w:rPr>
              <w:t>averaging over REGB.</w:t>
            </w:r>
            <w:r w:rsidRPr="005914AE">
              <w:rPr>
                <w:rFonts w:ascii="Arial" w:hAnsi="Arial" w:cs="Arial"/>
                <w:b w:val="0"/>
              </w:rPr>
              <w:t xml:space="preserve"> </w:t>
            </w:r>
          </w:p>
        </w:tc>
      </w:tr>
      <w:tr w:rsidR="00A25C30" w:rsidRPr="005914AE" w14:paraId="52614A63" w14:textId="77777777" w:rsidTr="00BA3E24">
        <w:trPr>
          <w:jc w:val="center"/>
        </w:trPr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96A6D2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</w:rPr>
            </w:pPr>
            <w:r w:rsidRPr="005914AE">
              <w:rPr>
                <w:rFonts w:ascii="Arial" w:hAnsi="Arial" w:cs="Arial"/>
              </w:rPr>
              <w:t>UE receiver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8AAED1" w14:textId="77777777" w:rsidR="00A25C30" w:rsidRPr="005914AE" w:rsidRDefault="00A25C30" w:rsidP="00BA3E24">
            <w:pPr>
              <w:pStyle w:val="NormalsmallspacingBold"/>
              <w:rPr>
                <w:rFonts w:ascii="Arial" w:hAnsi="Arial" w:cs="Arial"/>
                <w:b w:val="0"/>
              </w:rPr>
            </w:pPr>
            <w:r w:rsidRPr="005914AE">
              <w:rPr>
                <w:rFonts w:ascii="Arial" w:hAnsi="Arial" w:cs="Arial"/>
                <w:b w:val="0"/>
              </w:rPr>
              <w:t>MMSE</w:t>
            </w:r>
          </w:p>
        </w:tc>
      </w:tr>
    </w:tbl>
    <w:p w14:paraId="05E4293D" w14:textId="77777777" w:rsidR="00A25C30" w:rsidRPr="00B03C84" w:rsidRDefault="00A25C30" w:rsidP="00A25C30">
      <w:pPr>
        <w:ind w:left="420"/>
        <w:rPr>
          <w:rFonts w:ascii="Times" w:hAnsi="Times"/>
          <w:sz w:val="22"/>
          <w:szCs w:val="22"/>
          <w:lang w:val="en-US" w:eastAsia="ja-JP"/>
        </w:rPr>
      </w:pPr>
    </w:p>
    <w:sectPr w:rsidR="00A25C30" w:rsidRPr="00B03C84" w:rsidSect="00733B1F">
      <w:headerReference w:type="even" r:id="rId39"/>
      <w:footerReference w:type="even" r:id="rId40"/>
      <w:footerReference w:type="default" r:id="rId41"/>
      <w:footnotePr>
        <w:numRestart w:val="eachSect"/>
      </w:footnotePr>
      <w:type w:val="continuous"/>
      <w:pgSz w:w="12240" w:h="15840" w:code="1"/>
      <w:pgMar w:top="1411" w:right="990" w:bottom="1138" w:left="1080" w:header="677" w:footer="562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243798B" w14:textId="77777777" w:rsidR="00C6121C" w:rsidRDefault="00C6121C">
      <w:r>
        <w:separator/>
      </w:r>
    </w:p>
  </w:endnote>
  <w:endnote w:type="continuationSeparator" w:id="0">
    <w:p w14:paraId="165056B5" w14:textId="77777777" w:rsidR="00C6121C" w:rsidRDefault="00C612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Swif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CB09AD" w14:textId="77777777" w:rsidR="00B904A8" w:rsidRDefault="00B904A8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C3EE134" w14:textId="77777777" w:rsidR="00B904A8" w:rsidRDefault="00B904A8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51220F" w14:textId="77777777" w:rsidR="00B904A8" w:rsidRDefault="00B904A8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4A03CD">
      <w:rPr>
        <w:rStyle w:val="PageNumber"/>
      </w:rPr>
      <w:t>8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4A03CD">
      <w:rPr>
        <w:rStyle w:val="PageNumber"/>
      </w:rPr>
      <w:t>12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D7955B8" w14:textId="77777777" w:rsidR="00C6121C" w:rsidRDefault="00C6121C">
      <w:r>
        <w:separator/>
      </w:r>
    </w:p>
  </w:footnote>
  <w:footnote w:type="continuationSeparator" w:id="0">
    <w:p w14:paraId="5D06C728" w14:textId="77777777" w:rsidR="00C6121C" w:rsidRDefault="00C6121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284E9B" w14:textId="77777777" w:rsidR="00B904A8" w:rsidRDefault="00B904A8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1B624813"/>
    <w:multiLevelType w:val="hybridMultilevel"/>
    <w:tmpl w:val="798095BC"/>
    <w:lvl w:ilvl="0" w:tplc="E76243F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F3AD264">
      <w:start w:val="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DE880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6D6BA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DB852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9843D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AF268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38E9AA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A5442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1E717A35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4" w15:restartNumberingAfterBreak="0">
    <w:nsid w:val="225958E0"/>
    <w:multiLevelType w:val="hybridMultilevel"/>
    <w:tmpl w:val="306AD398"/>
    <w:lvl w:ilvl="0" w:tplc="3C86704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4353F0D"/>
    <w:multiLevelType w:val="hybridMultilevel"/>
    <w:tmpl w:val="43187746"/>
    <w:lvl w:ilvl="0" w:tplc="AC968F4C">
      <w:start w:val="3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8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2E8F5072"/>
    <w:multiLevelType w:val="hybridMultilevel"/>
    <w:tmpl w:val="9F029898"/>
    <w:lvl w:ilvl="0" w:tplc="69263E7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74503D0"/>
    <w:multiLevelType w:val="hybridMultilevel"/>
    <w:tmpl w:val="2EB8D822"/>
    <w:lvl w:ilvl="0" w:tplc="262AA0D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95824B0"/>
    <w:multiLevelType w:val="hybridMultilevel"/>
    <w:tmpl w:val="487085E2"/>
    <w:lvl w:ilvl="0" w:tplc="A3A8CB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72A7CC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02615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E0A4C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61A099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CAE52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77254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52ED0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07676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39D26BBA"/>
    <w:multiLevelType w:val="hybridMultilevel"/>
    <w:tmpl w:val="3DD8F386"/>
    <w:lvl w:ilvl="0" w:tplc="E95E5E1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D88E11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C45306">
      <w:start w:val="2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6D2DD90">
      <w:start w:val="25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B406670">
      <w:start w:val="25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82CDE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8F88D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C7829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D1EAE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3AE93B4F"/>
    <w:multiLevelType w:val="hybridMultilevel"/>
    <w:tmpl w:val="2D1E2E0A"/>
    <w:lvl w:ilvl="0" w:tplc="966E8DB2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640A348E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725257D8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7BECAB54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53F2EA2A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D20EE3D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DD360C8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CB8EAFF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6DAE2B88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2" w15:restartNumberingAfterBreak="0">
    <w:nsid w:val="42F338AB"/>
    <w:multiLevelType w:val="hybridMultilevel"/>
    <w:tmpl w:val="F14218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FE570A"/>
    <w:multiLevelType w:val="multilevel"/>
    <w:tmpl w:val="11FEBED6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SimHei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图%8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</w:abstractNum>
  <w:abstractNum w:abstractNumId="14" w15:restartNumberingAfterBreak="0">
    <w:nsid w:val="43C64381"/>
    <w:multiLevelType w:val="hybridMultilevel"/>
    <w:tmpl w:val="C68A2C74"/>
    <w:lvl w:ilvl="0" w:tplc="DDC0C4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8C4C03E">
      <w:start w:val="5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D321A0E">
      <w:start w:val="5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1249D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D4415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1241A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B1276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AC6C0E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8CB1B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458D7FE9"/>
    <w:multiLevelType w:val="hybridMultilevel"/>
    <w:tmpl w:val="BD18CD2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4B9E1FB3"/>
    <w:multiLevelType w:val="hybridMultilevel"/>
    <w:tmpl w:val="15861026"/>
    <w:lvl w:ilvl="0" w:tplc="52167A46">
      <w:start w:val="1"/>
      <w:numFmt w:val="bullet"/>
      <w:lvlText w:val="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4F5E0928"/>
    <w:multiLevelType w:val="hybridMultilevel"/>
    <w:tmpl w:val="DD48CF66"/>
    <w:lvl w:ilvl="0" w:tplc="0AA6E148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MS PGothic" w:hAnsi="MS PGothic" w:hint="default"/>
      </w:rPr>
    </w:lvl>
    <w:lvl w:ilvl="1" w:tplc="1136AFC8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MS PGothic" w:hAnsi="MS PGothic" w:hint="default"/>
      </w:rPr>
    </w:lvl>
    <w:lvl w:ilvl="2" w:tplc="2B269C86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MS PGothic" w:hAnsi="MS PGothic" w:hint="default"/>
      </w:rPr>
    </w:lvl>
    <w:lvl w:ilvl="3" w:tplc="493AA044"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MS PGothic" w:hAnsi="MS PGothic" w:hint="default"/>
      </w:rPr>
    </w:lvl>
    <w:lvl w:ilvl="4" w:tplc="F13AFCE0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MS PGothic" w:hAnsi="MS PGothic" w:hint="default"/>
      </w:rPr>
    </w:lvl>
    <w:lvl w:ilvl="5" w:tplc="AC0850CA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MS PGothic" w:hAnsi="MS PGothic" w:hint="default"/>
      </w:rPr>
    </w:lvl>
    <w:lvl w:ilvl="6" w:tplc="C770CAE0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MS PGothic" w:hAnsi="MS PGothic" w:hint="default"/>
      </w:rPr>
    </w:lvl>
    <w:lvl w:ilvl="7" w:tplc="8CE476EA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MS PGothic" w:hAnsi="MS PGothic" w:hint="default"/>
      </w:rPr>
    </w:lvl>
    <w:lvl w:ilvl="8" w:tplc="5670830C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MS PGothic" w:hAnsi="MS PGothic" w:hint="default"/>
      </w:rPr>
    </w:lvl>
  </w:abstractNum>
  <w:abstractNum w:abstractNumId="18" w15:restartNumberingAfterBreak="0">
    <w:nsid w:val="517115CE"/>
    <w:multiLevelType w:val="hybridMultilevel"/>
    <w:tmpl w:val="6A84CB16"/>
    <w:lvl w:ilvl="0" w:tplc="C5DAAF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12284CA">
      <w:start w:val="401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1205DC2">
      <w:start w:val="401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E7A10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7E19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FD453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87A2F0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CA604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E962D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54EB7A2B"/>
    <w:multiLevelType w:val="hybridMultilevel"/>
    <w:tmpl w:val="1730E98E"/>
    <w:lvl w:ilvl="0" w:tplc="68DAC9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318D61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6C0AA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D580A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3BCBC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68C65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7264F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16262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6A8C0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569C5BA5"/>
    <w:multiLevelType w:val="hybridMultilevel"/>
    <w:tmpl w:val="212A96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2442E9"/>
    <w:multiLevelType w:val="hybridMultilevel"/>
    <w:tmpl w:val="5A8E61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B6A4526"/>
    <w:multiLevelType w:val="hybridMultilevel"/>
    <w:tmpl w:val="6ABAD606"/>
    <w:lvl w:ilvl="0" w:tplc="FB72D9A0">
      <w:start w:val="3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1D69E2"/>
    <w:multiLevelType w:val="hybridMultilevel"/>
    <w:tmpl w:val="B83C79DA"/>
    <w:lvl w:ilvl="0" w:tplc="008C31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A5CD310">
      <w:start w:val="227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CA8684A">
      <w:start w:val="227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94AD4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E0E4DE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2C2DE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97646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165C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D2891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61356E35"/>
    <w:multiLevelType w:val="hybridMultilevel"/>
    <w:tmpl w:val="76E47D64"/>
    <w:lvl w:ilvl="0" w:tplc="04090001">
      <w:start w:val="1"/>
      <w:numFmt w:val="bullet"/>
      <w:lvlText w:val=""/>
      <w:lvlJc w:val="left"/>
      <w:pPr>
        <w:ind w:left="106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4" w:hanging="360"/>
      </w:pPr>
      <w:rPr>
        <w:rFonts w:ascii="Wingdings" w:hAnsi="Wingdings" w:hint="default"/>
      </w:rPr>
    </w:lvl>
  </w:abstractNum>
  <w:abstractNum w:abstractNumId="25" w15:restartNumberingAfterBreak="0">
    <w:nsid w:val="61FF3AAA"/>
    <w:multiLevelType w:val="hybridMultilevel"/>
    <w:tmpl w:val="849AB0C8"/>
    <w:lvl w:ilvl="0" w:tplc="0409000F">
      <w:start w:val="1"/>
      <w:numFmt w:val="decimal"/>
      <w:lvlText w:val="%1."/>
      <w:lvlJc w:val="left"/>
      <w:pPr>
        <w:ind w:left="1004" w:hanging="360"/>
      </w:p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6" w15:restartNumberingAfterBreak="0">
    <w:nsid w:val="6C293FF7"/>
    <w:multiLevelType w:val="hybridMultilevel"/>
    <w:tmpl w:val="94B21570"/>
    <w:lvl w:ilvl="0" w:tplc="4110919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D593A5E"/>
    <w:multiLevelType w:val="hybridMultilevel"/>
    <w:tmpl w:val="B8C4C0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F056321"/>
    <w:multiLevelType w:val="hybridMultilevel"/>
    <w:tmpl w:val="66C61936"/>
    <w:lvl w:ilvl="0" w:tplc="8130AA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33E3C3A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8CCECD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70664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B38FA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4903E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2F012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F6281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02E39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 w15:restartNumberingAfterBreak="0">
    <w:nsid w:val="71C44ACC"/>
    <w:multiLevelType w:val="hybridMultilevel"/>
    <w:tmpl w:val="D7E63F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4C865F7"/>
    <w:multiLevelType w:val="hybridMultilevel"/>
    <w:tmpl w:val="1A405B7A"/>
    <w:lvl w:ilvl="0" w:tplc="E9727D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F16CD22">
      <w:start w:val="3198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65CD85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27622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783E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246EC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2E6763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E26D8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4E6FE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 w15:restartNumberingAfterBreak="0">
    <w:nsid w:val="7C267F9C"/>
    <w:multiLevelType w:val="hybridMultilevel"/>
    <w:tmpl w:val="B2BED310"/>
    <w:lvl w:ilvl="0" w:tplc="068A1AEC">
      <w:start w:val="1"/>
      <w:numFmt w:val="bullet"/>
      <w:pStyle w:val="StatementBody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6DE3358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31"/>
  </w:num>
  <w:num w:numId="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29"/>
  </w:num>
  <w:num w:numId="7">
    <w:abstractNumId w:val="27"/>
  </w:num>
  <w:num w:numId="8">
    <w:abstractNumId w:val="25"/>
  </w:num>
  <w:num w:numId="9">
    <w:abstractNumId w:val="5"/>
  </w:num>
  <w:num w:numId="10">
    <w:abstractNumId w:val="20"/>
  </w:num>
  <w:num w:numId="11">
    <w:abstractNumId w:val="24"/>
  </w:num>
  <w:num w:numId="12">
    <w:abstractNumId w:val="22"/>
  </w:num>
  <w:num w:numId="13">
    <w:abstractNumId w:val="30"/>
  </w:num>
  <w:num w:numId="14">
    <w:abstractNumId w:val="10"/>
  </w:num>
  <w:num w:numId="15">
    <w:abstractNumId w:val="16"/>
  </w:num>
  <w:num w:numId="16">
    <w:abstractNumId w:val="11"/>
  </w:num>
  <w:num w:numId="17">
    <w:abstractNumId w:val="18"/>
  </w:num>
  <w:num w:numId="18">
    <w:abstractNumId w:val="14"/>
  </w:num>
  <w:num w:numId="19">
    <w:abstractNumId w:val="1"/>
  </w:num>
  <w:num w:numId="20">
    <w:abstractNumId w:val="23"/>
  </w:num>
  <w:num w:numId="21">
    <w:abstractNumId w:val="21"/>
  </w:num>
  <w:num w:numId="22">
    <w:abstractNumId w:val="12"/>
  </w:num>
  <w:num w:numId="23">
    <w:abstractNumId w:val="19"/>
  </w:num>
  <w:num w:numId="24">
    <w:abstractNumId w:val="9"/>
  </w:num>
  <w:num w:numId="25">
    <w:abstractNumId w:val="15"/>
  </w:num>
  <w:num w:numId="26">
    <w:abstractNumId w:val="28"/>
  </w:num>
  <w:num w:numId="27">
    <w:abstractNumId w:val="17"/>
  </w:num>
  <w:num w:numId="28">
    <w:abstractNumId w:val="7"/>
  </w:num>
  <w:num w:numId="29">
    <w:abstractNumId w:val="26"/>
  </w:num>
  <w:num w:numId="30">
    <w:abstractNumId w:val="4"/>
  </w:num>
  <w:num w:numId="31">
    <w:abstractNumId w:val="8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intFractionalCharacterWidth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ru-RU" w:vendorID="64" w:dllVersion="131078" w:nlCheck="1" w:checkStyle="0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0FA"/>
    <w:rsid w:val="000000A2"/>
    <w:rsid w:val="000004CA"/>
    <w:rsid w:val="000004DB"/>
    <w:rsid w:val="00000515"/>
    <w:rsid w:val="00000ECA"/>
    <w:rsid w:val="00000F2A"/>
    <w:rsid w:val="00001431"/>
    <w:rsid w:val="00001FC3"/>
    <w:rsid w:val="00002375"/>
    <w:rsid w:val="00002459"/>
    <w:rsid w:val="000029A6"/>
    <w:rsid w:val="00003131"/>
    <w:rsid w:val="00003772"/>
    <w:rsid w:val="000037FB"/>
    <w:rsid w:val="00004885"/>
    <w:rsid w:val="00004CD0"/>
    <w:rsid w:val="00004CE6"/>
    <w:rsid w:val="00004D8C"/>
    <w:rsid w:val="00004DCB"/>
    <w:rsid w:val="000051F0"/>
    <w:rsid w:val="00005327"/>
    <w:rsid w:val="0000553B"/>
    <w:rsid w:val="00005738"/>
    <w:rsid w:val="00006009"/>
    <w:rsid w:val="00006780"/>
    <w:rsid w:val="0000689E"/>
    <w:rsid w:val="00006C7A"/>
    <w:rsid w:val="000072BD"/>
    <w:rsid w:val="00007500"/>
    <w:rsid w:val="000077B5"/>
    <w:rsid w:val="0000792C"/>
    <w:rsid w:val="00007CEF"/>
    <w:rsid w:val="0001004F"/>
    <w:rsid w:val="000101EF"/>
    <w:rsid w:val="00010CF1"/>
    <w:rsid w:val="00010E97"/>
    <w:rsid w:val="00010FD1"/>
    <w:rsid w:val="00011703"/>
    <w:rsid w:val="000124D1"/>
    <w:rsid w:val="00012D90"/>
    <w:rsid w:val="0001321B"/>
    <w:rsid w:val="00013633"/>
    <w:rsid w:val="000137FF"/>
    <w:rsid w:val="00013B63"/>
    <w:rsid w:val="000141F0"/>
    <w:rsid w:val="00015BCB"/>
    <w:rsid w:val="000162B2"/>
    <w:rsid w:val="00016DCE"/>
    <w:rsid w:val="00016DF8"/>
    <w:rsid w:val="0001729B"/>
    <w:rsid w:val="00017309"/>
    <w:rsid w:val="00020331"/>
    <w:rsid w:val="000205C1"/>
    <w:rsid w:val="000208B8"/>
    <w:rsid w:val="00020D61"/>
    <w:rsid w:val="0002130A"/>
    <w:rsid w:val="0002165C"/>
    <w:rsid w:val="00021802"/>
    <w:rsid w:val="00021C67"/>
    <w:rsid w:val="00021DEC"/>
    <w:rsid w:val="000222F7"/>
    <w:rsid w:val="000228C4"/>
    <w:rsid w:val="00022EDB"/>
    <w:rsid w:val="000231BE"/>
    <w:rsid w:val="00023545"/>
    <w:rsid w:val="00023564"/>
    <w:rsid w:val="00023C29"/>
    <w:rsid w:val="00024DFA"/>
    <w:rsid w:val="00024E37"/>
    <w:rsid w:val="00024E57"/>
    <w:rsid w:val="0002506A"/>
    <w:rsid w:val="00025281"/>
    <w:rsid w:val="000255A1"/>
    <w:rsid w:val="000258DD"/>
    <w:rsid w:val="0002591B"/>
    <w:rsid w:val="00025AFC"/>
    <w:rsid w:val="000266AE"/>
    <w:rsid w:val="00026905"/>
    <w:rsid w:val="00026977"/>
    <w:rsid w:val="00026AF7"/>
    <w:rsid w:val="00026EF9"/>
    <w:rsid w:val="00027333"/>
    <w:rsid w:val="0002790C"/>
    <w:rsid w:val="000300FE"/>
    <w:rsid w:val="00030365"/>
    <w:rsid w:val="00030634"/>
    <w:rsid w:val="00030766"/>
    <w:rsid w:val="00030ED5"/>
    <w:rsid w:val="00030F74"/>
    <w:rsid w:val="00031242"/>
    <w:rsid w:val="00031EDD"/>
    <w:rsid w:val="000321DC"/>
    <w:rsid w:val="00032A64"/>
    <w:rsid w:val="000334D2"/>
    <w:rsid w:val="00033834"/>
    <w:rsid w:val="00033A55"/>
    <w:rsid w:val="00033AE8"/>
    <w:rsid w:val="00033E5C"/>
    <w:rsid w:val="00033EC5"/>
    <w:rsid w:val="000349B7"/>
    <w:rsid w:val="00034DC2"/>
    <w:rsid w:val="000350B6"/>
    <w:rsid w:val="000351E0"/>
    <w:rsid w:val="0003540B"/>
    <w:rsid w:val="00035CAB"/>
    <w:rsid w:val="00036A16"/>
    <w:rsid w:val="00036C45"/>
    <w:rsid w:val="00036D25"/>
    <w:rsid w:val="00036FA7"/>
    <w:rsid w:val="000377E3"/>
    <w:rsid w:val="00037910"/>
    <w:rsid w:val="00037A21"/>
    <w:rsid w:val="000404F2"/>
    <w:rsid w:val="00040F7A"/>
    <w:rsid w:val="000412B7"/>
    <w:rsid w:val="000413B8"/>
    <w:rsid w:val="0004182E"/>
    <w:rsid w:val="000418C8"/>
    <w:rsid w:val="00041928"/>
    <w:rsid w:val="000426B1"/>
    <w:rsid w:val="00042BFC"/>
    <w:rsid w:val="000430CF"/>
    <w:rsid w:val="00043703"/>
    <w:rsid w:val="00043F71"/>
    <w:rsid w:val="0004403C"/>
    <w:rsid w:val="00044225"/>
    <w:rsid w:val="00044359"/>
    <w:rsid w:val="000444FE"/>
    <w:rsid w:val="00044576"/>
    <w:rsid w:val="00044FC4"/>
    <w:rsid w:val="0004516E"/>
    <w:rsid w:val="000451E5"/>
    <w:rsid w:val="000453F6"/>
    <w:rsid w:val="00046CD6"/>
    <w:rsid w:val="00046CE4"/>
    <w:rsid w:val="00046F9A"/>
    <w:rsid w:val="0004713D"/>
    <w:rsid w:val="000472F3"/>
    <w:rsid w:val="000475B5"/>
    <w:rsid w:val="000477BB"/>
    <w:rsid w:val="00047A82"/>
    <w:rsid w:val="0005055B"/>
    <w:rsid w:val="000505E0"/>
    <w:rsid w:val="00051135"/>
    <w:rsid w:val="00051586"/>
    <w:rsid w:val="00051D7A"/>
    <w:rsid w:val="0005201C"/>
    <w:rsid w:val="000525EB"/>
    <w:rsid w:val="0005291A"/>
    <w:rsid w:val="00052AE3"/>
    <w:rsid w:val="000531A8"/>
    <w:rsid w:val="000532F8"/>
    <w:rsid w:val="000537DB"/>
    <w:rsid w:val="00053849"/>
    <w:rsid w:val="00053A47"/>
    <w:rsid w:val="0005456E"/>
    <w:rsid w:val="0005468A"/>
    <w:rsid w:val="00054ACE"/>
    <w:rsid w:val="00054DAB"/>
    <w:rsid w:val="0005504C"/>
    <w:rsid w:val="00055873"/>
    <w:rsid w:val="00055B8E"/>
    <w:rsid w:val="0005602E"/>
    <w:rsid w:val="00056057"/>
    <w:rsid w:val="00056591"/>
    <w:rsid w:val="000572A7"/>
    <w:rsid w:val="00057460"/>
    <w:rsid w:val="00057511"/>
    <w:rsid w:val="0005778D"/>
    <w:rsid w:val="00057AD4"/>
    <w:rsid w:val="00057DF9"/>
    <w:rsid w:val="00057F2C"/>
    <w:rsid w:val="00057F68"/>
    <w:rsid w:val="00057F6C"/>
    <w:rsid w:val="00057FE7"/>
    <w:rsid w:val="00060586"/>
    <w:rsid w:val="00060873"/>
    <w:rsid w:val="00060FDB"/>
    <w:rsid w:val="000612C5"/>
    <w:rsid w:val="00061E34"/>
    <w:rsid w:val="000621A9"/>
    <w:rsid w:val="0006263A"/>
    <w:rsid w:val="000632B7"/>
    <w:rsid w:val="00063485"/>
    <w:rsid w:val="00063E29"/>
    <w:rsid w:val="00063F57"/>
    <w:rsid w:val="0006436D"/>
    <w:rsid w:val="0006480B"/>
    <w:rsid w:val="00064A2B"/>
    <w:rsid w:val="00064D36"/>
    <w:rsid w:val="0006549C"/>
    <w:rsid w:val="00065D64"/>
    <w:rsid w:val="000663FC"/>
    <w:rsid w:val="000667D1"/>
    <w:rsid w:val="00066E05"/>
    <w:rsid w:val="00067087"/>
    <w:rsid w:val="000671F8"/>
    <w:rsid w:val="00067200"/>
    <w:rsid w:val="0006739D"/>
    <w:rsid w:val="00067436"/>
    <w:rsid w:val="000674DD"/>
    <w:rsid w:val="0006777C"/>
    <w:rsid w:val="00067FE2"/>
    <w:rsid w:val="00070378"/>
    <w:rsid w:val="00070E4C"/>
    <w:rsid w:val="0007118F"/>
    <w:rsid w:val="000715BD"/>
    <w:rsid w:val="000716FB"/>
    <w:rsid w:val="00071E9B"/>
    <w:rsid w:val="000721FD"/>
    <w:rsid w:val="00072E75"/>
    <w:rsid w:val="00072EFA"/>
    <w:rsid w:val="00072F27"/>
    <w:rsid w:val="00073785"/>
    <w:rsid w:val="00074375"/>
    <w:rsid w:val="000743A0"/>
    <w:rsid w:val="00074BF5"/>
    <w:rsid w:val="00075270"/>
    <w:rsid w:val="000752CD"/>
    <w:rsid w:val="00075680"/>
    <w:rsid w:val="0007590A"/>
    <w:rsid w:val="00075999"/>
    <w:rsid w:val="00077565"/>
    <w:rsid w:val="00077579"/>
    <w:rsid w:val="000779CD"/>
    <w:rsid w:val="0008007D"/>
    <w:rsid w:val="000805B2"/>
    <w:rsid w:val="00080786"/>
    <w:rsid w:val="00080D68"/>
    <w:rsid w:val="00080D74"/>
    <w:rsid w:val="00082152"/>
    <w:rsid w:val="000825BC"/>
    <w:rsid w:val="000826FF"/>
    <w:rsid w:val="00082A49"/>
    <w:rsid w:val="00083322"/>
    <w:rsid w:val="00083788"/>
    <w:rsid w:val="00083EBD"/>
    <w:rsid w:val="00084255"/>
    <w:rsid w:val="00085201"/>
    <w:rsid w:val="00085239"/>
    <w:rsid w:val="0008528E"/>
    <w:rsid w:val="0008579B"/>
    <w:rsid w:val="000862BA"/>
    <w:rsid w:val="00086A02"/>
    <w:rsid w:val="00086B50"/>
    <w:rsid w:val="00086C4D"/>
    <w:rsid w:val="00086CF2"/>
    <w:rsid w:val="0008731C"/>
    <w:rsid w:val="0008760B"/>
    <w:rsid w:val="00087881"/>
    <w:rsid w:val="00087BAB"/>
    <w:rsid w:val="00087D33"/>
    <w:rsid w:val="00087E29"/>
    <w:rsid w:val="00087F91"/>
    <w:rsid w:val="00090573"/>
    <w:rsid w:val="00090586"/>
    <w:rsid w:val="00091714"/>
    <w:rsid w:val="00091C08"/>
    <w:rsid w:val="000921E3"/>
    <w:rsid w:val="00092334"/>
    <w:rsid w:val="000931C3"/>
    <w:rsid w:val="00093B23"/>
    <w:rsid w:val="00093F9F"/>
    <w:rsid w:val="0009437A"/>
    <w:rsid w:val="000947B7"/>
    <w:rsid w:val="00094CFE"/>
    <w:rsid w:val="00095127"/>
    <w:rsid w:val="000954DF"/>
    <w:rsid w:val="00095671"/>
    <w:rsid w:val="00095920"/>
    <w:rsid w:val="00095F53"/>
    <w:rsid w:val="0009612D"/>
    <w:rsid w:val="0009653B"/>
    <w:rsid w:val="000967BD"/>
    <w:rsid w:val="0009680E"/>
    <w:rsid w:val="000968D8"/>
    <w:rsid w:val="0009709B"/>
    <w:rsid w:val="000979F0"/>
    <w:rsid w:val="00097AE8"/>
    <w:rsid w:val="000A02DC"/>
    <w:rsid w:val="000A0CA1"/>
    <w:rsid w:val="000A0E99"/>
    <w:rsid w:val="000A1AD3"/>
    <w:rsid w:val="000A1B13"/>
    <w:rsid w:val="000A1D49"/>
    <w:rsid w:val="000A23B7"/>
    <w:rsid w:val="000A2D70"/>
    <w:rsid w:val="000A310F"/>
    <w:rsid w:val="000A336F"/>
    <w:rsid w:val="000A3721"/>
    <w:rsid w:val="000A3A3A"/>
    <w:rsid w:val="000A3ACB"/>
    <w:rsid w:val="000A4492"/>
    <w:rsid w:val="000A47AC"/>
    <w:rsid w:val="000A49DE"/>
    <w:rsid w:val="000A4B74"/>
    <w:rsid w:val="000A50FA"/>
    <w:rsid w:val="000A52B9"/>
    <w:rsid w:val="000A54DF"/>
    <w:rsid w:val="000A5AE2"/>
    <w:rsid w:val="000A61CB"/>
    <w:rsid w:val="000A64B8"/>
    <w:rsid w:val="000A6788"/>
    <w:rsid w:val="000A6AC6"/>
    <w:rsid w:val="000A6CFE"/>
    <w:rsid w:val="000A6E10"/>
    <w:rsid w:val="000A6FDD"/>
    <w:rsid w:val="000A7C88"/>
    <w:rsid w:val="000A7E17"/>
    <w:rsid w:val="000B02C2"/>
    <w:rsid w:val="000B081C"/>
    <w:rsid w:val="000B10AB"/>
    <w:rsid w:val="000B17A1"/>
    <w:rsid w:val="000B1CD3"/>
    <w:rsid w:val="000B256B"/>
    <w:rsid w:val="000B2AAA"/>
    <w:rsid w:val="000B32D4"/>
    <w:rsid w:val="000B38DA"/>
    <w:rsid w:val="000B3F37"/>
    <w:rsid w:val="000B49D7"/>
    <w:rsid w:val="000B53AF"/>
    <w:rsid w:val="000B546F"/>
    <w:rsid w:val="000B569D"/>
    <w:rsid w:val="000B60B9"/>
    <w:rsid w:val="000B65BE"/>
    <w:rsid w:val="000B6BDF"/>
    <w:rsid w:val="000B71B6"/>
    <w:rsid w:val="000B7387"/>
    <w:rsid w:val="000B76BB"/>
    <w:rsid w:val="000B7D5E"/>
    <w:rsid w:val="000C130C"/>
    <w:rsid w:val="000C133A"/>
    <w:rsid w:val="000C143C"/>
    <w:rsid w:val="000C1DBD"/>
    <w:rsid w:val="000C1F69"/>
    <w:rsid w:val="000C2DE1"/>
    <w:rsid w:val="000C393F"/>
    <w:rsid w:val="000C3987"/>
    <w:rsid w:val="000C3EB8"/>
    <w:rsid w:val="000C3F16"/>
    <w:rsid w:val="000C403E"/>
    <w:rsid w:val="000C44B7"/>
    <w:rsid w:val="000C4BE2"/>
    <w:rsid w:val="000C4C76"/>
    <w:rsid w:val="000C550B"/>
    <w:rsid w:val="000C5759"/>
    <w:rsid w:val="000C5E7D"/>
    <w:rsid w:val="000C65AE"/>
    <w:rsid w:val="000C673C"/>
    <w:rsid w:val="000C69F8"/>
    <w:rsid w:val="000C6C96"/>
    <w:rsid w:val="000C71D9"/>
    <w:rsid w:val="000C7315"/>
    <w:rsid w:val="000C7C3E"/>
    <w:rsid w:val="000D037E"/>
    <w:rsid w:val="000D063F"/>
    <w:rsid w:val="000D07A5"/>
    <w:rsid w:val="000D0A0F"/>
    <w:rsid w:val="000D0AB8"/>
    <w:rsid w:val="000D0BCC"/>
    <w:rsid w:val="000D0F9A"/>
    <w:rsid w:val="000D148D"/>
    <w:rsid w:val="000D14EB"/>
    <w:rsid w:val="000D1610"/>
    <w:rsid w:val="000D1737"/>
    <w:rsid w:val="000D1C17"/>
    <w:rsid w:val="000D206C"/>
    <w:rsid w:val="000D23C1"/>
    <w:rsid w:val="000D23F0"/>
    <w:rsid w:val="000D2AE0"/>
    <w:rsid w:val="000D2EA5"/>
    <w:rsid w:val="000D35D4"/>
    <w:rsid w:val="000D362A"/>
    <w:rsid w:val="000D37FA"/>
    <w:rsid w:val="000D3A6C"/>
    <w:rsid w:val="000D4324"/>
    <w:rsid w:val="000D46EE"/>
    <w:rsid w:val="000D4ABD"/>
    <w:rsid w:val="000D4DE6"/>
    <w:rsid w:val="000D4DFF"/>
    <w:rsid w:val="000D55EA"/>
    <w:rsid w:val="000D5711"/>
    <w:rsid w:val="000D59D6"/>
    <w:rsid w:val="000D5AB0"/>
    <w:rsid w:val="000D5AD1"/>
    <w:rsid w:val="000D5C0C"/>
    <w:rsid w:val="000D5E4D"/>
    <w:rsid w:val="000D5F11"/>
    <w:rsid w:val="000D697E"/>
    <w:rsid w:val="000D6B62"/>
    <w:rsid w:val="000D6E96"/>
    <w:rsid w:val="000D7268"/>
    <w:rsid w:val="000D729D"/>
    <w:rsid w:val="000D75CC"/>
    <w:rsid w:val="000D7783"/>
    <w:rsid w:val="000D79CA"/>
    <w:rsid w:val="000D7C7C"/>
    <w:rsid w:val="000D7EF2"/>
    <w:rsid w:val="000E011D"/>
    <w:rsid w:val="000E14B9"/>
    <w:rsid w:val="000E15FE"/>
    <w:rsid w:val="000E182B"/>
    <w:rsid w:val="000E1E8E"/>
    <w:rsid w:val="000E24CC"/>
    <w:rsid w:val="000E279B"/>
    <w:rsid w:val="000E2AC1"/>
    <w:rsid w:val="000E2D8C"/>
    <w:rsid w:val="000E3075"/>
    <w:rsid w:val="000E3358"/>
    <w:rsid w:val="000E38ED"/>
    <w:rsid w:val="000E3F84"/>
    <w:rsid w:val="000E471D"/>
    <w:rsid w:val="000E48CD"/>
    <w:rsid w:val="000E4C9B"/>
    <w:rsid w:val="000E4D01"/>
    <w:rsid w:val="000E53B4"/>
    <w:rsid w:val="000E5830"/>
    <w:rsid w:val="000E5C4E"/>
    <w:rsid w:val="000E633D"/>
    <w:rsid w:val="000E65A7"/>
    <w:rsid w:val="000E6635"/>
    <w:rsid w:val="000E6F62"/>
    <w:rsid w:val="000E7535"/>
    <w:rsid w:val="000E7F51"/>
    <w:rsid w:val="000F00D8"/>
    <w:rsid w:val="000F036B"/>
    <w:rsid w:val="000F04CE"/>
    <w:rsid w:val="000F06D8"/>
    <w:rsid w:val="000F095B"/>
    <w:rsid w:val="000F1287"/>
    <w:rsid w:val="000F13C4"/>
    <w:rsid w:val="000F13D7"/>
    <w:rsid w:val="000F17E4"/>
    <w:rsid w:val="000F1B0F"/>
    <w:rsid w:val="000F1CF3"/>
    <w:rsid w:val="000F203A"/>
    <w:rsid w:val="000F20CD"/>
    <w:rsid w:val="000F21E3"/>
    <w:rsid w:val="000F2965"/>
    <w:rsid w:val="000F34C7"/>
    <w:rsid w:val="000F3B40"/>
    <w:rsid w:val="000F3FFF"/>
    <w:rsid w:val="000F42EA"/>
    <w:rsid w:val="000F4CAF"/>
    <w:rsid w:val="000F4F44"/>
    <w:rsid w:val="000F52FB"/>
    <w:rsid w:val="000F53CB"/>
    <w:rsid w:val="000F56C7"/>
    <w:rsid w:val="000F5840"/>
    <w:rsid w:val="000F61C4"/>
    <w:rsid w:val="000F628F"/>
    <w:rsid w:val="000F64E2"/>
    <w:rsid w:val="000F6646"/>
    <w:rsid w:val="000F6881"/>
    <w:rsid w:val="000F6C32"/>
    <w:rsid w:val="000F77C9"/>
    <w:rsid w:val="00100097"/>
    <w:rsid w:val="001000E9"/>
    <w:rsid w:val="00100169"/>
    <w:rsid w:val="0010067A"/>
    <w:rsid w:val="00100880"/>
    <w:rsid w:val="00100AD0"/>
    <w:rsid w:val="00100CA1"/>
    <w:rsid w:val="00101489"/>
    <w:rsid w:val="00101513"/>
    <w:rsid w:val="00101A0E"/>
    <w:rsid w:val="00101ACE"/>
    <w:rsid w:val="00102147"/>
    <w:rsid w:val="001021B6"/>
    <w:rsid w:val="00102D2E"/>
    <w:rsid w:val="0010341A"/>
    <w:rsid w:val="00103658"/>
    <w:rsid w:val="0010366C"/>
    <w:rsid w:val="00104058"/>
    <w:rsid w:val="0010405D"/>
    <w:rsid w:val="00104228"/>
    <w:rsid w:val="00104463"/>
    <w:rsid w:val="00104871"/>
    <w:rsid w:val="00104A80"/>
    <w:rsid w:val="001050B7"/>
    <w:rsid w:val="0010521E"/>
    <w:rsid w:val="001052CF"/>
    <w:rsid w:val="0010543D"/>
    <w:rsid w:val="0010568A"/>
    <w:rsid w:val="00105748"/>
    <w:rsid w:val="00105820"/>
    <w:rsid w:val="0010593E"/>
    <w:rsid w:val="00105CEE"/>
    <w:rsid w:val="0010660E"/>
    <w:rsid w:val="00106A95"/>
    <w:rsid w:val="00106CC3"/>
    <w:rsid w:val="00106E7E"/>
    <w:rsid w:val="001074D1"/>
    <w:rsid w:val="001075B5"/>
    <w:rsid w:val="00107600"/>
    <w:rsid w:val="00110FBF"/>
    <w:rsid w:val="001112E9"/>
    <w:rsid w:val="00111481"/>
    <w:rsid w:val="0011156C"/>
    <w:rsid w:val="001115C0"/>
    <w:rsid w:val="001115F4"/>
    <w:rsid w:val="001118AA"/>
    <w:rsid w:val="00111AD9"/>
    <w:rsid w:val="00111D19"/>
    <w:rsid w:val="00111D2C"/>
    <w:rsid w:val="00111EF9"/>
    <w:rsid w:val="00112509"/>
    <w:rsid w:val="00112B35"/>
    <w:rsid w:val="00112B8F"/>
    <w:rsid w:val="00112D41"/>
    <w:rsid w:val="001134DA"/>
    <w:rsid w:val="0011372B"/>
    <w:rsid w:val="001138BF"/>
    <w:rsid w:val="00113D8F"/>
    <w:rsid w:val="001140FA"/>
    <w:rsid w:val="001141CF"/>
    <w:rsid w:val="00114379"/>
    <w:rsid w:val="001146A3"/>
    <w:rsid w:val="001146C6"/>
    <w:rsid w:val="001147B8"/>
    <w:rsid w:val="00114949"/>
    <w:rsid w:val="00114A39"/>
    <w:rsid w:val="00114E61"/>
    <w:rsid w:val="00114EA7"/>
    <w:rsid w:val="0011536C"/>
    <w:rsid w:val="00115716"/>
    <w:rsid w:val="0011584C"/>
    <w:rsid w:val="00115D19"/>
    <w:rsid w:val="00116EBA"/>
    <w:rsid w:val="00117957"/>
    <w:rsid w:val="00117B90"/>
    <w:rsid w:val="0012022B"/>
    <w:rsid w:val="001203DB"/>
    <w:rsid w:val="0012079F"/>
    <w:rsid w:val="001207F3"/>
    <w:rsid w:val="00120D2A"/>
    <w:rsid w:val="00121897"/>
    <w:rsid w:val="00121FDE"/>
    <w:rsid w:val="00122581"/>
    <w:rsid w:val="00122842"/>
    <w:rsid w:val="00122EB3"/>
    <w:rsid w:val="0012343D"/>
    <w:rsid w:val="0012345C"/>
    <w:rsid w:val="0012345F"/>
    <w:rsid w:val="001235C4"/>
    <w:rsid w:val="00123975"/>
    <w:rsid w:val="00123DED"/>
    <w:rsid w:val="001240E5"/>
    <w:rsid w:val="00124150"/>
    <w:rsid w:val="001241B0"/>
    <w:rsid w:val="0012467D"/>
    <w:rsid w:val="001246EC"/>
    <w:rsid w:val="001249BA"/>
    <w:rsid w:val="001249D7"/>
    <w:rsid w:val="00124B2A"/>
    <w:rsid w:val="00124B40"/>
    <w:rsid w:val="00124C33"/>
    <w:rsid w:val="00124E10"/>
    <w:rsid w:val="00125078"/>
    <w:rsid w:val="001252FE"/>
    <w:rsid w:val="001257E6"/>
    <w:rsid w:val="0012697D"/>
    <w:rsid w:val="00126C38"/>
    <w:rsid w:val="00126C3C"/>
    <w:rsid w:val="0012722E"/>
    <w:rsid w:val="0012748A"/>
    <w:rsid w:val="001274AC"/>
    <w:rsid w:val="001275E6"/>
    <w:rsid w:val="00127DE2"/>
    <w:rsid w:val="00127F28"/>
    <w:rsid w:val="0013014D"/>
    <w:rsid w:val="001301E5"/>
    <w:rsid w:val="001302C8"/>
    <w:rsid w:val="00130714"/>
    <w:rsid w:val="00130953"/>
    <w:rsid w:val="00130EFD"/>
    <w:rsid w:val="00130F15"/>
    <w:rsid w:val="00131683"/>
    <w:rsid w:val="00131AC6"/>
    <w:rsid w:val="00131B2C"/>
    <w:rsid w:val="001320F7"/>
    <w:rsid w:val="001321CE"/>
    <w:rsid w:val="001322B0"/>
    <w:rsid w:val="00132692"/>
    <w:rsid w:val="00132767"/>
    <w:rsid w:val="00132917"/>
    <w:rsid w:val="00132A30"/>
    <w:rsid w:val="00132D74"/>
    <w:rsid w:val="00132E16"/>
    <w:rsid w:val="00132E7E"/>
    <w:rsid w:val="0013334C"/>
    <w:rsid w:val="0013344F"/>
    <w:rsid w:val="0013359C"/>
    <w:rsid w:val="00133CA0"/>
    <w:rsid w:val="00133EBD"/>
    <w:rsid w:val="001345D5"/>
    <w:rsid w:val="00135015"/>
    <w:rsid w:val="00135095"/>
    <w:rsid w:val="001352A6"/>
    <w:rsid w:val="00135829"/>
    <w:rsid w:val="001358A7"/>
    <w:rsid w:val="001358F4"/>
    <w:rsid w:val="0013612A"/>
    <w:rsid w:val="00136998"/>
    <w:rsid w:val="00136AAD"/>
    <w:rsid w:val="00136BA1"/>
    <w:rsid w:val="00136DF8"/>
    <w:rsid w:val="00137280"/>
    <w:rsid w:val="00137288"/>
    <w:rsid w:val="00137480"/>
    <w:rsid w:val="001376F7"/>
    <w:rsid w:val="001377C3"/>
    <w:rsid w:val="00137A97"/>
    <w:rsid w:val="00140608"/>
    <w:rsid w:val="0014073C"/>
    <w:rsid w:val="00140762"/>
    <w:rsid w:val="00140912"/>
    <w:rsid w:val="00140E5E"/>
    <w:rsid w:val="001410F1"/>
    <w:rsid w:val="001411F6"/>
    <w:rsid w:val="00141323"/>
    <w:rsid w:val="001414D7"/>
    <w:rsid w:val="001418FE"/>
    <w:rsid w:val="00141E46"/>
    <w:rsid w:val="0014206B"/>
    <w:rsid w:val="00142093"/>
    <w:rsid w:val="00142D73"/>
    <w:rsid w:val="00142E42"/>
    <w:rsid w:val="00142F87"/>
    <w:rsid w:val="001433C9"/>
    <w:rsid w:val="00143691"/>
    <w:rsid w:val="0014371C"/>
    <w:rsid w:val="00143932"/>
    <w:rsid w:val="00143E78"/>
    <w:rsid w:val="00143FFE"/>
    <w:rsid w:val="001440DB"/>
    <w:rsid w:val="001445AA"/>
    <w:rsid w:val="0014471E"/>
    <w:rsid w:val="0014491B"/>
    <w:rsid w:val="00144B3F"/>
    <w:rsid w:val="00144E04"/>
    <w:rsid w:val="001454C4"/>
    <w:rsid w:val="00145928"/>
    <w:rsid w:val="00146129"/>
    <w:rsid w:val="0014624C"/>
    <w:rsid w:val="00146377"/>
    <w:rsid w:val="0014652F"/>
    <w:rsid w:val="001466F4"/>
    <w:rsid w:val="00146BC8"/>
    <w:rsid w:val="00146EDA"/>
    <w:rsid w:val="001472C2"/>
    <w:rsid w:val="001477C4"/>
    <w:rsid w:val="00147D65"/>
    <w:rsid w:val="00147D91"/>
    <w:rsid w:val="001508E1"/>
    <w:rsid w:val="00150B25"/>
    <w:rsid w:val="00150BAF"/>
    <w:rsid w:val="00150C26"/>
    <w:rsid w:val="00150CD5"/>
    <w:rsid w:val="00150EC3"/>
    <w:rsid w:val="00151096"/>
    <w:rsid w:val="001510B6"/>
    <w:rsid w:val="001510BE"/>
    <w:rsid w:val="001510ED"/>
    <w:rsid w:val="00151805"/>
    <w:rsid w:val="001518AA"/>
    <w:rsid w:val="00152066"/>
    <w:rsid w:val="0015289B"/>
    <w:rsid w:val="0015294D"/>
    <w:rsid w:val="00152965"/>
    <w:rsid w:val="00152A3B"/>
    <w:rsid w:val="00153021"/>
    <w:rsid w:val="001531FD"/>
    <w:rsid w:val="0015347E"/>
    <w:rsid w:val="00153A48"/>
    <w:rsid w:val="00153A6B"/>
    <w:rsid w:val="00153EEF"/>
    <w:rsid w:val="00153F29"/>
    <w:rsid w:val="001544AB"/>
    <w:rsid w:val="00154A24"/>
    <w:rsid w:val="00154B50"/>
    <w:rsid w:val="00154E96"/>
    <w:rsid w:val="00155F7A"/>
    <w:rsid w:val="00156260"/>
    <w:rsid w:val="0015674F"/>
    <w:rsid w:val="0016019C"/>
    <w:rsid w:val="00160674"/>
    <w:rsid w:val="00160786"/>
    <w:rsid w:val="0016166F"/>
    <w:rsid w:val="001618A3"/>
    <w:rsid w:val="0016207A"/>
    <w:rsid w:val="00162262"/>
    <w:rsid w:val="00162BD5"/>
    <w:rsid w:val="00162CF1"/>
    <w:rsid w:val="00162F82"/>
    <w:rsid w:val="001630E4"/>
    <w:rsid w:val="00163670"/>
    <w:rsid w:val="001639BC"/>
    <w:rsid w:val="001639E6"/>
    <w:rsid w:val="00163AFC"/>
    <w:rsid w:val="00164646"/>
    <w:rsid w:val="001647FA"/>
    <w:rsid w:val="001649D4"/>
    <w:rsid w:val="00164C22"/>
    <w:rsid w:val="00165137"/>
    <w:rsid w:val="0016634F"/>
    <w:rsid w:val="001669F9"/>
    <w:rsid w:val="0016700E"/>
    <w:rsid w:val="0016711A"/>
    <w:rsid w:val="0016764C"/>
    <w:rsid w:val="00167709"/>
    <w:rsid w:val="00167713"/>
    <w:rsid w:val="00170397"/>
    <w:rsid w:val="001706E4"/>
    <w:rsid w:val="001708D0"/>
    <w:rsid w:val="00171730"/>
    <w:rsid w:val="001718B8"/>
    <w:rsid w:val="00171944"/>
    <w:rsid w:val="00171D7E"/>
    <w:rsid w:val="00171F14"/>
    <w:rsid w:val="0017226B"/>
    <w:rsid w:val="00172903"/>
    <w:rsid w:val="001729E1"/>
    <w:rsid w:val="00172B61"/>
    <w:rsid w:val="00172C20"/>
    <w:rsid w:val="00173869"/>
    <w:rsid w:val="001738A5"/>
    <w:rsid w:val="00173A00"/>
    <w:rsid w:val="00173DB6"/>
    <w:rsid w:val="0017440C"/>
    <w:rsid w:val="00174BE4"/>
    <w:rsid w:val="00174DDB"/>
    <w:rsid w:val="00174EAE"/>
    <w:rsid w:val="00174F2F"/>
    <w:rsid w:val="00175152"/>
    <w:rsid w:val="001752EC"/>
    <w:rsid w:val="00175B5A"/>
    <w:rsid w:val="00175F2D"/>
    <w:rsid w:val="00176414"/>
    <w:rsid w:val="001764FD"/>
    <w:rsid w:val="00176F85"/>
    <w:rsid w:val="00177036"/>
    <w:rsid w:val="0017714C"/>
    <w:rsid w:val="0017722E"/>
    <w:rsid w:val="0017764F"/>
    <w:rsid w:val="00177711"/>
    <w:rsid w:val="00177A0D"/>
    <w:rsid w:val="00177DFF"/>
    <w:rsid w:val="00177EBD"/>
    <w:rsid w:val="001800DB"/>
    <w:rsid w:val="00180149"/>
    <w:rsid w:val="0018016C"/>
    <w:rsid w:val="001804F1"/>
    <w:rsid w:val="001809D8"/>
    <w:rsid w:val="00180E60"/>
    <w:rsid w:val="001817BA"/>
    <w:rsid w:val="00181B3A"/>
    <w:rsid w:val="001820B2"/>
    <w:rsid w:val="001821E9"/>
    <w:rsid w:val="00182608"/>
    <w:rsid w:val="0018279F"/>
    <w:rsid w:val="00182E75"/>
    <w:rsid w:val="001836DF"/>
    <w:rsid w:val="00183CC6"/>
    <w:rsid w:val="00183D8A"/>
    <w:rsid w:val="00183E8B"/>
    <w:rsid w:val="00183F11"/>
    <w:rsid w:val="001840F5"/>
    <w:rsid w:val="00184DAB"/>
    <w:rsid w:val="00184F51"/>
    <w:rsid w:val="00185257"/>
    <w:rsid w:val="00185E59"/>
    <w:rsid w:val="00185E97"/>
    <w:rsid w:val="00185F10"/>
    <w:rsid w:val="00186395"/>
    <w:rsid w:val="0018691B"/>
    <w:rsid w:val="00186B4D"/>
    <w:rsid w:val="0018767B"/>
    <w:rsid w:val="00190307"/>
    <w:rsid w:val="00190927"/>
    <w:rsid w:val="00190BD5"/>
    <w:rsid w:val="00191727"/>
    <w:rsid w:val="00191830"/>
    <w:rsid w:val="00191A2B"/>
    <w:rsid w:val="00191EBF"/>
    <w:rsid w:val="001925E5"/>
    <w:rsid w:val="00192D98"/>
    <w:rsid w:val="00193987"/>
    <w:rsid w:val="00194465"/>
    <w:rsid w:val="00194FBD"/>
    <w:rsid w:val="0019573B"/>
    <w:rsid w:val="0019592C"/>
    <w:rsid w:val="00196085"/>
    <w:rsid w:val="00196A48"/>
    <w:rsid w:val="00196B90"/>
    <w:rsid w:val="00196FF4"/>
    <w:rsid w:val="0019734F"/>
    <w:rsid w:val="001975D9"/>
    <w:rsid w:val="00197A1F"/>
    <w:rsid w:val="001A0303"/>
    <w:rsid w:val="001A032E"/>
    <w:rsid w:val="001A0421"/>
    <w:rsid w:val="001A067A"/>
    <w:rsid w:val="001A0727"/>
    <w:rsid w:val="001A10FA"/>
    <w:rsid w:val="001A11B9"/>
    <w:rsid w:val="001A258A"/>
    <w:rsid w:val="001A2939"/>
    <w:rsid w:val="001A2E33"/>
    <w:rsid w:val="001A2FD5"/>
    <w:rsid w:val="001A3037"/>
    <w:rsid w:val="001A30B0"/>
    <w:rsid w:val="001A30FB"/>
    <w:rsid w:val="001A35B2"/>
    <w:rsid w:val="001A36CF"/>
    <w:rsid w:val="001A3974"/>
    <w:rsid w:val="001A3D5B"/>
    <w:rsid w:val="001A3F0F"/>
    <w:rsid w:val="001A3FA5"/>
    <w:rsid w:val="001A448D"/>
    <w:rsid w:val="001A4EDF"/>
    <w:rsid w:val="001A5174"/>
    <w:rsid w:val="001A61A0"/>
    <w:rsid w:val="001A628F"/>
    <w:rsid w:val="001A6AFE"/>
    <w:rsid w:val="001A6F38"/>
    <w:rsid w:val="001A706D"/>
    <w:rsid w:val="001A71EB"/>
    <w:rsid w:val="001A72EE"/>
    <w:rsid w:val="001A7751"/>
    <w:rsid w:val="001A7912"/>
    <w:rsid w:val="001A7924"/>
    <w:rsid w:val="001A7BF4"/>
    <w:rsid w:val="001A7C23"/>
    <w:rsid w:val="001A7CBD"/>
    <w:rsid w:val="001B00B2"/>
    <w:rsid w:val="001B0149"/>
    <w:rsid w:val="001B0163"/>
    <w:rsid w:val="001B0180"/>
    <w:rsid w:val="001B0251"/>
    <w:rsid w:val="001B0F1F"/>
    <w:rsid w:val="001B1522"/>
    <w:rsid w:val="001B1565"/>
    <w:rsid w:val="001B1F17"/>
    <w:rsid w:val="001B1F29"/>
    <w:rsid w:val="001B2085"/>
    <w:rsid w:val="001B26EE"/>
    <w:rsid w:val="001B2993"/>
    <w:rsid w:val="001B337E"/>
    <w:rsid w:val="001B345B"/>
    <w:rsid w:val="001B3754"/>
    <w:rsid w:val="001B3D26"/>
    <w:rsid w:val="001B46A1"/>
    <w:rsid w:val="001B4A66"/>
    <w:rsid w:val="001B5332"/>
    <w:rsid w:val="001B53B3"/>
    <w:rsid w:val="001B54E9"/>
    <w:rsid w:val="001B55E1"/>
    <w:rsid w:val="001B5F4F"/>
    <w:rsid w:val="001B5F67"/>
    <w:rsid w:val="001B62E0"/>
    <w:rsid w:val="001B6488"/>
    <w:rsid w:val="001B6619"/>
    <w:rsid w:val="001B6C77"/>
    <w:rsid w:val="001B70CF"/>
    <w:rsid w:val="001B716B"/>
    <w:rsid w:val="001B748B"/>
    <w:rsid w:val="001C0006"/>
    <w:rsid w:val="001C002C"/>
    <w:rsid w:val="001C0085"/>
    <w:rsid w:val="001C04E1"/>
    <w:rsid w:val="001C063F"/>
    <w:rsid w:val="001C0883"/>
    <w:rsid w:val="001C16A9"/>
    <w:rsid w:val="001C1E53"/>
    <w:rsid w:val="001C211D"/>
    <w:rsid w:val="001C2E60"/>
    <w:rsid w:val="001C3474"/>
    <w:rsid w:val="001C3DC6"/>
    <w:rsid w:val="001C3EAD"/>
    <w:rsid w:val="001C3EAE"/>
    <w:rsid w:val="001C442E"/>
    <w:rsid w:val="001C4F5F"/>
    <w:rsid w:val="001C518A"/>
    <w:rsid w:val="001C5594"/>
    <w:rsid w:val="001C589B"/>
    <w:rsid w:val="001C58A6"/>
    <w:rsid w:val="001C5F88"/>
    <w:rsid w:val="001C619C"/>
    <w:rsid w:val="001C6AA5"/>
    <w:rsid w:val="001C7185"/>
    <w:rsid w:val="001C7198"/>
    <w:rsid w:val="001C7AB6"/>
    <w:rsid w:val="001C7F47"/>
    <w:rsid w:val="001D006C"/>
    <w:rsid w:val="001D0578"/>
    <w:rsid w:val="001D0593"/>
    <w:rsid w:val="001D1258"/>
    <w:rsid w:val="001D13B0"/>
    <w:rsid w:val="001D15D4"/>
    <w:rsid w:val="001D19F8"/>
    <w:rsid w:val="001D1CFF"/>
    <w:rsid w:val="001D1DDA"/>
    <w:rsid w:val="001D2080"/>
    <w:rsid w:val="001D2B3C"/>
    <w:rsid w:val="001D2BB2"/>
    <w:rsid w:val="001D2E6C"/>
    <w:rsid w:val="001D2ECD"/>
    <w:rsid w:val="001D329E"/>
    <w:rsid w:val="001D34EC"/>
    <w:rsid w:val="001D3C68"/>
    <w:rsid w:val="001D3CD5"/>
    <w:rsid w:val="001D3F47"/>
    <w:rsid w:val="001D4315"/>
    <w:rsid w:val="001D43C0"/>
    <w:rsid w:val="001D469B"/>
    <w:rsid w:val="001D4969"/>
    <w:rsid w:val="001D4AF0"/>
    <w:rsid w:val="001D4F24"/>
    <w:rsid w:val="001D506F"/>
    <w:rsid w:val="001D57BC"/>
    <w:rsid w:val="001D5990"/>
    <w:rsid w:val="001D5E31"/>
    <w:rsid w:val="001D6433"/>
    <w:rsid w:val="001D6E61"/>
    <w:rsid w:val="001D6F30"/>
    <w:rsid w:val="001D7260"/>
    <w:rsid w:val="001D7816"/>
    <w:rsid w:val="001D7B96"/>
    <w:rsid w:val="001D7EFB"/>
    <w:rsid w:val="001D7FE2"/>
    <w:rsid w:val="001E09F4"/>
    <w:rsid w:val="001E0A73"/>
    <w:rsid w:val="001E111F"/>
    <w:rsid w:val="001E1284"/>
    <w:rsid w:val="001E13E0"/>
    <w:rsid w:val="001E1524"/>
    <w:rsid w:val="001E1D3C"/>
    <w:rsid w:val="001E220A"/>
    <w:rsid w:val="001E251E"/>
    <w:rsid w:val="001E266E"/>
    <w:rsid w:val="001E2EEF"/>
    <w:rsid w:val="001E3188"/>
    <w:rsid w:val="001E31D1"/>
    <w:rsid w:val="001E32BE"/>
    <w:rsid w:val="001E3A45"/>
    <w:rsid w:val="001E3D0D"/>
    <w:rsid w:val="001E420B"/>
    <w:rsid w:val="001E4583"/>
    <w:rsid w:val="001E4704"/>
    <w:rsid w:val="001E4841"/>
    <w:rsid w:val="001E50CB"/>
    <w:rsid w:val="001E5679"/>
    <w:rsid w:val="001E5BB2"/>
    <w:rsid w:val="001E5D1F"/>
    <w:rsid w:val="001E6446"/>
    <w:rsid w:val="001E684F"/>
    <w:rsid w:val="001E6C1B"/>
    <w:rsid w:val="001E6DE6"/>
    <w:rsid w:val="001E6F14"/>
    <w:rsid w:val="001E719A"/>
    <w:rsid w:val="001E750C"/>
    <w:rsid w:val="001E7632"/>
    <w:rsid w:val="001E7AFE"/>
    <w:rsid w:val="001F0546"/>
    <w:rsid w:val="001F0DDF"/>
    <w:rsid w:val="001F16FD"/>
    <w:rsid w:val="001F1B1E"/>
    <w:rsid w:val="001F1DFA"/>
    <w:rsid w:val="001F22A9"/>
    <w:rsid w:val="001F2536"/>
    <w:rsid w:val="001F26BB"/>
    <w:rsid w:val="001F26E9"/>
    <w:rsid w:val="001F2E08"/>
    <w:rsid w:val="001F37ED"/>
    <w:rsid w:val="001F39AB"/>
    <w:rsid w:val="001F45E8"/>
    <w:rsid w:val="001F4AE1"/>
    <w:rsid w:val="001F4E57"/>
    <w:rsid w:val="001F53A2"/>
    <w:rsid w:val="001F5AF6"/>
    <w:rsid w:val="001F5C95"/>
    <w:rsid w:val="001F5C9E"/>
    <w:rsid w:val="001F5E73"/>
    <w:rsid w:val="001F5ED8"/>
    <w:rsid w:val="001F5F10"/>
    <w:rsid w:val="001F6192"/>
    <w:rsid w:val="001F623C"/>
    <w:rsid w:val="001F6408"/>
    <w:rsid w:val="001F644E"/>
    <w:rsid w:val="001F681A"/>
    <w:rsid w:val="001F697C"/>
    <w:rsid w:val="001F6E45"/>
    <w:rsid w:val="001F7317"/>
    <w:rsid w:val="001F798D"/>
    <w:rsid w:val="001F7DD6"/>
    <w:rsid w:val="001F7FCF"/>
    <w:rsid w:val="0020001D"/>
    <w:rsid w:val="002000F2"/>
    <w:rsid w:val="002000FC"/>
    <w:rsid w:val="0020020C"/>
    <w:rsid w:val="00200A92"/>
    <w:rsid w:val="00200BF9"/>
    <w:rsid w:val="00200CA3"/>
    <w:rsid w:val="002018D7"/>
    <w:rsid w:val="00201C7E"/>
    <w:rsid w:val="00201D85"/>
    <w:rsid w:val="00202201"/>
    <w:rsid w:val="00202B8E"/>
    <w:rsid w:val="00202D2E"/>
    <w:rsid w:val="00203159"/>
    <w:rsid w:val="00203A6E"/>
    <w:rsid w:val="00203F00"/>
    <w:rsid w:val="00203F5C"/>
    <w:rsid w:val="002047DE"/>
    <w:rsid w:val="00204A5A"/>
    <w:rsid w:val="00204C12"/>
    <w:rsid w:val="00204E54"/>
    <w:rsid w:val="00205218"/>
    <w:rsid w:val="00205635"/>
    <w:rsid w:val="002058DC"/>
    <w:rsid w:val="00205AB2"/>
    <w:rsid w:val="00205CB2"/>
    <w:rsid w:val="00205FB9"/>
    <w:rsid w:val="0020610B"/>
    <w:rsid w:val="00206133"/>
    <w:rsid w:val="002063A7"/>
    <w:rsid w:val="0020674D"/>
    <w:rsid w:val="00206799"/>
    <w:rsid w:val="00206E5A"/>
    <w:rsid w:val="00207603"/>
    <w:rsid w:val="00207613"/>
    <w:rsid w:val="00207847"/>
    <w:rsid w:val="00207AF9"/>
    <w:rsid w:val="00207BB9"/>
    <w:rsid w:val="00207EB6"/>
    <w:rsid w:val="00210018"/>
    <w:rsid w:val="00210174"/>
    <w:rsid w:val="002103CB"/>
    <w:rsid w:val="0021040F"/>
    <w:rsid w:val="0021084D"/>
    <w:rsid w:val="002109D5"/>
    <w:rsid w:val="00210A2E"/>
    <w:rsid w:val="00210C84"/>
    <w:rsid w:val="00210C91"/>
    <w:rsid w:val="00210F42"/>
    <w:rsid w:val="00211042"/>
    <w:rsid w:val="00211345"/>
    <w:rsid w:val="00211390"/>
    <w:rsid w:val="002114FA"/>
    <w:rsid w:val="00211D31"/>
    <w:rsid w:val="00211DD9"/>
    <w:rsid w:val="002120C7"/>
    <w:rsid w:val="002125B4"/>
    <w:rsid w:val="00212816"/>
    <w:rsid w:val="00212D30"/>
    <w:rsid w:val="002130BD"/>
    <w:rsid w:val="0021356F"/>
    <w:rsid w:val="00213851"/>
    <w:rsid w:val="00213F38"/>
    <w:rsid w:val="002140D1"/>
    <w:rsid w:val="002145A2"/>
    <w:rsid w:val="00214E0D"/>
    <w:rsid w:val="0021586D"/>
    <w:rsid w:val="0021619F"/>
    <w:rsid w:val="002162EA"/>
    <w:rsid w:val="002165F9"/>
    <w:rsid w:val="00216685"/>
    <w:rsid w:val="00216B17"/>
    <w:rsid w:val="00216BBF"/>
    <w:rsid w:val="00217135"/>
    <w:rsid w:val="0021737B"/>
    <w:rsid w:val="002177AC"/>
    <w:rsid w:val="00217A8F"/>
    <w:rsid w:val="00217AC2"/>
    <w:rsid w:val="00217CAF"/>
    <w:rsid w:val="00217CE8"/>
    <w:rsid w:val="002202EC"/>
    <w:rsid w:val="002204ED"/>
    <w:rsid w:val="00220E92"/>
    <w:rsid w:val="002211DD"/>
    <w:rsid w:val="0022135D"/>
    <w:rsid w:val="002222A4"/>
    <w:rsid w:val="0022337A"/>
    <w:rsid w:val="00223833"/>
    <w:rsid w:val="00223ACD"/>
    <w:rsid w:val="00223ADC"/>
    <w:rsid w:val="00223F34"/>
    <w:rsid w:val="002241C9"/>
    <w:rsid w:val="00224A9B"/>
    <w:rsid w:val="00224C25"/>
    <w:rsid w:val="00225398"/>
    <w:rsid w:val="00225FAF"/>
    <w:rsid w:val="0022657F"/>
    <w:rsid w:val="002269A7"/>
    <w:rsid w:val="00226BD3"/>
    <w:rsid w:val="00226D15"/>
    <w:rsid w:val="00226F21"/>
    <w:rsid w:val="0022735A"/>
    <w:rsid w:val="002275A8"/>
    <w:rsid w:val="00227873"/>
    <w:rsid w:val="002279D2"/>
    <w:rsid w:val="00227A3E"/>
    <w:rsid w:val="00227F9E"/>
    <w:rsid w:val="00230040"/>
    <w:rsid w:val="002300E1"/>
    <w:rsid w:val="002305EF"/>
    <w:rsid w:val="00230944"/>
    <w:rsid w:val="00230AD3"/>
    <w:rsid w:val="00230BB1"/>
    <w:rsid w:val="0023101D"/>
    <w:rsid w:val="00231234"/>
    <w:rsid w:val="002314EE"/>
    <w:rsid w:val="00231740"/>
    <w:rsid w:val="00231929"/>
    <w:rsid w:val="00231C09"/>
    <w:rsid w:val="00231D67"/>
    <w:rsid w:val="00232191"/>
    <w:rsid w:val="00232E9D"/>
    <w:rsid w:val="00233B04"/>
    <w:rsid w:val="002344C8"/>
    <w:rsid w:val="002349C5"/>
    <w:rsid w:val="0023517F"/>
    <w:rsid w:val="00235581"/>
    <w:rsid w:val="00235698"/>
    <w:rsid w:val="00235724"/>
    <w:rsid w:val="0023598D"/>
    <w:rsid w:val="00236001"/>
    <w:rsid w:val="0023645E"/>
    <w:rsid w:val="00236F55"/>
    <w:rsid w:val="00236F71"/>
    <w:rsid w:val="002373FC"/>
    <w:rsid w:val="0023776F"/>
    <w:rsid w:val="00237C6F"/>
    <w:rsid w:val="00237D22"/>
    <w:rsid w:val="00240B7D"/>
    <w:rsid w:val="00240F76"/>
    <w:rsid w:val="0024103F"/>
    <w:rsid w:val="00241C7B"/>
    <w:rsid w:val="002421F2"/>
    <w:rsid w:val="00242B2A"/>
    <w:rsid w:val="00242CAE"/>
    <w:rsid w:val="00243ACD"/>
    <w:rsid w:val="00243DCC"/>
    <w:rsid w:val="002443C2"/>
    <w:rsid w:val="002444E3"/>
    <w:rsid w:val="00244606"/>
    <w:rsid w:val="00244924"/>
    <w:rsid w:val="00244969"/>
    <w:rsid w:val="002450A0"/>
    <w:rsid w:val="00245492"/>
    <w:rsid w:val="00245A41"/>
    <w:rsid w:val="00245B70"/>
    <w:rsid w:val="00245D7D"/>
    <w:rsid w:val="00245E39"/>
    <w:rsid w:val="00245FBA"/>
    <w:rsid w:val="00246C52"/>
    <w:rsid w:val="00246EB6"/>
    <w:rsid w:val="002471AB"/>
    <w:rsid w:val="0024785A"/>
    <w:rsid w:val="00247B6E"/>
    <w:rsid w:val="00247C82"/>
    <w:rsid w:val="00247D8E"/>
    <w:rsid w:val="00247DD1"/>
    <w:rsid w:val="00250D9C"/>
    <w:rsid w:val="00251117"/>
    <w:rsid w:val="002512A9"/>
    <w:rsid w:val="0025169E"/>
    <w:rsid w:val="00251929"/>
    <w:rsid w:val="00251F5E"/>
    <w:rsid w:val="00252052"/>
    <w:rsid w:val="002521CC"/>
    <w:rsid w:val="002522FF"/>
    <w:rsid w:val="0025245E"/>
    <w:rsid w:val="002525BE"/>
    <w:rsid w:val="00252F3F"/>
    <w:rsid w:val="002530CC"/>
    <w:rsid w:val="002530D6"/>
    <w:rsid w:val="002530D9"/>
    <w:rsid w:val="0025325D"/>
    <w:rsid w:val="002533FF"/>
    <w:rsid w:val="00253400"/>
    <w:rsid w:val="002537F5"/>
    <w:rsid w:val="00253A89"/>
    <w:rsid w:val="00253D64"/>
    <w:rsid w:val="00254616"/>
    <w:rsid w:val="00255315"/>
    <w:rsid w:val="0025587F"/>
    <w:rsid w:val="00255C71"/>
    <w:rsid w:val="00256363"/>
    <w:rsid w:val="0025648C"/>
    <w:rsid w:val="00256F02"/>
    <w:rsid w:val="002571C8"/>
    <w:rsid w:val="002572F1"/>
    <w:rsid w:val="00257500"/>
    <w:rsid w:val="00257A62"/>
    <w:rsid w:val="00260156"/>
    <w:rsid w:val="0026075E"/>
    <w:rsid w:val="00260FAD"/>
    <w:rsid w:val="002612A1"/>
    <w:rsid w:val="0026179E"/>
    <w:rsid w:val="00261D05"/>
    <w:rsid w:val="002623AC"/>
    <w:rsid w:val="00262793"/>
    <w:rsid w:val="00262979"/>
    <w:rsid w:val="00262CEB"/>
    <w:rsid w:val="00262E69"/>
    <w:rsid w:val="00263038"/>
    <w:rsid w:val="00263B02"/>
    <w:rsid w:val="00263DD9"/>
    <w:rsid w:val="00263F00"/>
    <w:rsid w:val="00264110"/>
    <w:rsid w:val="002643C7"/>
    <w:rsid w:val="0026455A"/>
    <w:rsid w:val="0026468A"/>
    <w:rsid w:val="00264C28"/>
    <w:rsid w:val="0026509A"/>
    <w:rsid w:val="002651FC"/>
    <w:rsid w:val="0026554D"/>
    <w:rsid w:val="00265701"/>
    <w:rsid w:val="00265E9A"/>
    <w:rsid w:val="00266210"/>
    <w:rsid w:val="00266345"/>
    <w:rsid w:val="00266A94"/>
    <w:rsid w:val="0026716C"/>
    <w:rsid w:val="00267825"/>
    <w:rsid w:val="00267CFE"/>
    <w:rsid w:val="00267EF5"/>
    <w:rsid w:val="00267F60"/>
    <w:rsid w:val="00270621"/>
    <w:rsid w:val="00270C63"/>
    <w:rsid w:val="00270C98"/>
    <w:rsid w:val="00270E57"/>
    <w:rsid w:val="00271736"/>
    <w:rsid w:val="00271738"/>
    <w:rsid w:val="0027193C"/>
    <w:rsid w:val="00271B1E"/>
    <w:rsid w:val="00271EEF"/>
    <w:rsid w:val="0027242C"/>
    <w:rsid w:val="00272474"/>
    <w:rsid w:val="002726EE"/>
    <w:rsid w:val="00272D06"/>
    <w:rsid w:val="00272FEB"/>
    <w:rsid w:val="0027309D"/>
    <w:rsid w:val="0027318B"/>
    <w:rsid w:val="002732F9"/>
    <w:rsid w:val="002738C9"/>
    <w:rsid w:val="00273B2D"/>
    <w:rsid w:val="00273C11"/>
    <w:rsid w:val="00273CFB"/>
    <w:rsid w:val="00274125"/>
    <w:rsid w:val="00274BED"/>
    <w:rsid w:val="00274D08"/>
    <w:rsid w:val="00275435"/>
    <w:rsid w:val="00275464"/>
    <w:rsid w:val="0027568B"/>
    <w:rsid w:val="002756D5"/>
    <w:rsid w:val="00275CD2"/>
    <w:rsid w:val="00276001"/>
    <w:rsid w:val="002764FB"/>
    <w:rsid w:val="002767B4"/>
    <w:rsid w:val="00276CDE"/>
    <w:rsid w:val="0027720E"/>
    <w:rsid w:val="00277E66"/>
    <w:rsid w:val="002801E2"/>
    <w:rsid w:val="0028052D"/>
    <w:rsid w:val="00280684"/>
    <w:rsid w:val="0028073A"/>
    <w:rsid w:val="00280851"/>
    <w:rsid w:val="00280960"/>
    <w:rsid w:val="002825CE"/>
    <w:rsid w:val="002826D0"/>
    <w:rsid w:val="002829E8"/>
    <w:rsid w:val="00283181"/>
    <w:rsid w:val="002835A5"/>
    <w:rsid w:val="002836DC"/>
    <w:rsid w:val="00283D6B"/>
    <w:rsid w:val="002840F9"/>
    <w:rsid w:val="00284E7F"/>
    <w:rsid w:val="0028527A"/>
    <w:rsid w:val="00285520"/>
    <w:rsid w:val="00285894"/>
    <w:rsid w:val="00285E28"/>
    <w:rsid w:val="00286487"/>
    <w:rsid w:val="00286631"/>
    <w:rsid w:val="00286AB7"/>
    <w:rsid w:val="00286B14"/>
    <w:rsid w:val="00286F76"/>
    <w:rsid w:val="00287376"/>
    <w:rsid w:val="002877DE"/>
    <w:rsid w:val="00287C28"/>
    <w:rsid w:val="00290254"/>
    <w:rsid w:val="0029178F"/>
    <w:rsid w:val="00291B01"/>
    <w:rsid w:val="00292B70"/>
    <w:rsid w:val="00292CBD"/>
    <w:rsid w:val="00293504"/>
    <w:rsid w:val="00293559"/>
    <w:rsid w:val="002943A4"/>
    <w:rsid w:val="00294456"/>
    <w:rsid w:val="002944CA"/>
    <w:rsid w:val="00294722"/>
    <w:rsid w:val="0029491A"/>
    <w:rsid w:val="00294AB1"/>
    <w:rsid w:val="0029512F"/>
    <w:rsid w:val="00295226"/>
    <w:rsid w:val="0029548C"/>
    <w:rsid w:val="00295539"/>
    <w:rsid w:val="0029556D"/>
    <w:rsid w:val="00295F1C"/>
    <w:rsid w:val="0029636B"/>
    <w:rsid w:val="002963EC"/>
    <w:rsid w:val="002965C5"/>
    <w:rsid w:val="00296FD8"/>
    <w:rsid w:val="002971CA"/>
    <w:rsid w:val="0029743A"/>
    <w:rsid w:val="00297499"/>
    <w:rsid w:val="002974AA"/>
    <w:rsid w:val="00297F46"/>
    <w:rsid w:val="002A0581"/>
    <w:rsid w:val="002A05EF"/>
    <w:rsid w:val="002A0724"/>
    <w:rsid w:val="002A1737"/>
    <w:rsid w:val="002A1A57"/>
    <w:rsid w:val="002A1DA1"/>
    <w:rsid w:val="002A205B"/>
    <w:rsid w:val="002A22F3"/>
    <w:rsid w:val="002A24F5"/>
    <w:rsid w:val="002A2B35"/>
    <w:rsid w:val="002A2FE5"/>
    <w:rsid w:val="002A30CB"/>
    <w:rsid w:val="002A31FF"/>
    <w:rsid w:val="002A3668"/>
    <w:rsid w:val="002A3771"/>
    <w:rsid w:val="002A3B12"/>
    <w:rsid w:val="002A3CF2"/>
    <w:rsid w:val="002A4102"/>
    <w:rsid w:val="002A4918"/>
    <w:rsid w:val="002A4E20"/>
    <w:rsid w:val="002A4EFE"/>
    <w:rsid w:val="002A523D"/>
    <w:rsid w:val="002A5488"/>
    <w:rsid w:val="002A5F1E"/>
    <w:rsid w:val="002A5FC1"/>
    <w:rsid w:val="002A60B6"/>
    <w:rsid w:val="002A68D9"/>
    <w:rsid w:val="002A732C"/>
    <w:rsid w:val="002A7A6A"/>
    <w:rsid w:val="002A7AB4"/>
    <w:rsid w:val="002A7B72"/>
    <w:rsid w:val="002B0740"/>
    <w:rsid w:val="002B07BF"/>
    <w:rsid w:val="002B0805"/>
    <w:rsid w:val="002B0C99"/>
    <w:rsid w:val="002B0EDA"/>
    <w:rsid w:val="002B10F9"/>
    <w:rsid w:val="002B112E"/>
    <w:rsid w:val="002B21D6"/>
    <w:rsid w:val="002B2C92"/>
    <w:rsid w:val="002B2F85"/>
    <w:rsid w:val="002B3081"/>
    <w:rsid w:val="002B318B"/>
    <w:rsid w:val="002B31B6"/>
    <w:rsid w:val="002B32BC"/>
    <w:rsid w:val="002B340B"/>
    <w:rsid w:val="002B34AE"/>
    <w:rsid w:val="002B3578"/>
    <w:rsid w:val="002B3D90"/>
    <w:rsid w:val="002B4774"/>
    <w:rsid w:val="002B4982"/>
    <w:rsid w:val="002B4C39"/>
    <w:rsid w:val="002B5370"/>
    <w:rsid w:val="002B5976"/>
    <w:rsid w:val="002B6131"/>
    <w:rsid w:val="002B6397"/>
    <w:rsid w:val="002B64FE"/>
    <w:rsid w:val="002B651D"/>
    <w:rsid w:val="002B6890"/>
    <w:rsid w:val="002B694E"/>
    <w:rsid w:val="002B71EC"/>
    <w:rsid w:val="002B76FF"/>
    <w:rsid w:val="002C020D"/>
    <w:rsid w:val="002C04C2"/>
    <w:rsid w:val="002C0596"/>
    <w:rsid w:val="002C0818"/>
    <w:rsid w:val="002C0A32"/>
    <w:rsid w:val="002C0DD0"/>
    <w:rsid w:val="002C0E0A"/>
    <w:rsid w:val="002C1C49"/>
    <w:rsid w:val="002C1DF1"/>
    <w:rsid w:val="002C203A"/>
    <w:rsid w:val="002C2437"/>
    <w:rsid w:val="002C2E8A"/>
    <w:rsid w:val="002C2FCD"/>
    <w:rsid w:val="002C343C"/>
    <w:rsid w:val="002C36D3"/>
    <w:rsid w:val="002C3AE4"/>
    <w:rsid w:val="002C3B99"/>
    <w:rsid w:val="002C3C99"/>
    <w:rsid w:val="002C3E89"/>
    <w:rsid w:val="002C4110"/>
    <w:rsid w:val="002C44DB"/>
    <w:rsid w:val="002C47BD"/>
    <w:rsid w:val="002C518B"/>
    <w:rsid w:val="002C5533"/>
    <w:rsid w:val="002C5620"/>
    <w:rsid w:val="002C5A6B"/>
    <w:rsid w:val="002C5DAF"/>
    <w:rsid w:val="002C61E0"/>
    <w:rsid w:val="002C782F"/>
    <w:rsid w:val="002C7B03"/>
    <w:rsid w:val="002C7B0D"/>
    <w:rsid w:val="002C7D95"/>
    <w:rsid w:val="002C7E99"/>
    <w:rsid w:val="002D001E"/>
    <w:rsid w:val="002D0298"/>
    <w:rsid w:val="002D04DC"/>
    <w:rsid w:val="002D0657"/>
    <w:rsid w:val="002D066F"/>
    <w:rsid w:val="002D0987"/>
    <w:rsid w:val="002D09B3"/>
    <w:rsid w:val="002D1371"/>
    <w:rsid w:val="002D13B7"/>
    <w:rsid w:val="002D13DA"/>
    <w:rsid w:val="002D15C0"/>
    <w:rsid w:val="002D165D"/>
    <w:rsid w:val="002D1A8F"/>
    <w:rsid w:val="002D2057"/>
    <w:rsid w:val="002D20F7"/>
    <w:rsid w:val="002D2B4E"/>
    <w:rsid w:val="002D35C8"/>
    <w:rsid w:val="002D3968"/>
    <w:rsid w:val="002D425A"/>
    <w:rsid w:val="002D4322"/>
    <w:rsid w:val="002D4A54"/>
    <w:rsid w:val="002D4C64"/>
    <w:rsid w:val="002D4E37"/>
    <w:rsid w:val="002D52E0"/>
    <w:rsid w:val="002D5DEA"/>
    <w:rsid w:val="002D60B9"/>
    <w:rsid w:val="002D6127"/>
    <w:rsid w:val="002D620D"/>
    <w:rsid w:val="002D645E"/>
    <w:rsid w:val="002D65C9"/>
    <w:rsid w:val="002D68C3"/>
    <w:rsid w:val="002D6C69"/>
    <w:rsid w:val="002D7255"/>
    <w:rsid w:val="002D772F"/>
    <w:rsid w:val="002E018E"/>
    <w:rsid w:val="002E04F0"/>
    <w:rsid w:val="002E0A48"/>
    <w:rsid w:val="002E0E94"/>
    <w:rsid w:val="002E108B"/>
    <w:rsid w:val="002E16BC"/>
    <w:rsid w:val="002E1941"/>
    <w:rsid w:val="002E21D5"/>
    <w:rsid w:val="002E251B"/>
    <w:rsid w:val="002E2923"/>
    <w:rsid w:val="002E2A53"/>
    <w:rsid w:val="002E2A76"/>
    <w:rsid w:val="002E306D"/>
    <w:rsid w:val="002E3624"/>
    <w:rsid w:val="002E3653"/>
    <w:rsid w:val="002E36AE"/>
    <w:rsid w:val="002E38B7"/>
    <w:rsid w:val="002E447A"/>
    <w:rsid w:val="002E5290"/>
    <w:rsid w:val="002E58E1"/>
    <w:rsid w:val="002E5BDD"/>
    <w:rsid w:val="002E5C56"/>
    <w:rsid w:val="002E679D"/>
    <w:rsid w:val="002E6994"/>
    <w:rsid w:val="002E7321"/>
    <w:rsid w:val="002E7894"/>
    <w:rsid w:val="002F0045"/>
    <w:rsid w:val="002F00F0"/>
    <w:rsid w:val="002F025B"/>
    <w:rsid w:val="002F0492"/>
    <w:rsid w:val="002F0684"/>
    <w:rsid w:val="002F0ADB"/>
    <w:rsid w:val="002F1246"/>
    <w:rsid w:val="002F1B45"/>
    <w:rsid w:val="002F2AE0"/>
    <w:rsid w:val="002F3F16"/>
    <w:rsid w:val="002F413F"/>
    <w:rsid w:val="002F44AD"/>
    <w:rsid w:val="002F45D3"/>
    <w:rsid w:val="002F485F"/>
    <w:rsid w:val="002F4934"/>
    <w:rsid w:val="002F4A52"/>
    <w:rsid w:val="002F4CF5"/>
    <w:rsid w:val="002F4EE1"/>
    <w:rsid w:val="002F4F93"/>
    <w:rsid w:val="002F4FC5"/>
    <w:rsid w:val="002F5417"/>
    <w:rsid w:val="002F5422"/>
    <w:rsid w:val="002F5634"/>
    <w:rsid w:val="002F5FDA"/>
    <w:rsid w:val="002F619C"/>
    <w:rsid w:val="002F6319"/>
    <w:rsid w:val="002F68BF"/>
    <w:rsid w:val="002F6941"/>
    <w:rsid w:val="002F6BDA"/>
    <w:rsid w:val="002F6E26"/>
    <w:rsid w:val="002F6EA2"/>
    <w:rsid w:val="002F7B6D"/>
    <w:rsid w:val="002F7D48"/>
    <w:rsid w:val="002F7EC5"/>
    <w:rsid w:val="003003AD"/>
    <w:rsid w:val="003004CC"/>
    <w:rsid w:val="003004DC"/>
    <w:rsid w:val="00300CD5"/>
    <w:rsid w:val="003011C0"/>
    <w:rsid w:val="003016FB"/>
    <w:rsid w:val="00301EE4"/>
    <w:rsid w:val="003024AF"/>
    <w:rsid w:val="003024DE"/>
    <w:rsid w:val="00302701"/>
    <w:rsid w:val="00302739"/>
    <w:rsid w:val="00302893"/>
    <w:rsid w:val="0030361B"/>
    <w:rsid w:val="00303FB7"/>
    <w:rsid w:val="00304549"/>
    <w:rsid w:val="0030469C"/>
    <w:rsid w:val="00304AC5"/>
    <w:rsid w:val="00304FCA"/>
    <w:rsid w:val="00305E8E"/>
    <w:rsid w:val="003065FB"/>
    <w:rsid w:val="0030663B"/>
    <w:rsid w:val="00306E33"/>
    <w:rsid w:val="00307B27"/>
    <w:rsid w:val="00307F28"/>
    <w:rsid w:val="00310148"/>
    <w:rsid w:val="003101DC"/>
    <w:rsid w:val="0031035A"/>
    <w:rsid w:val="00310749"/>
    <w:rsid w:val="00310CC6"/>
    <w:rsid w:val="003114AC"/>
    <w:rsid w:val="00311642"/>
    <w:rsid w:val="00311761"/>
    <w:rsid w:val="00311941"/>
    <w:rsid w:val="00311AFC"/>
    <w:rsid w:val="003121B8"/>
    <w:rsid w:val="003137A0"/>
    <w:rsid w:val="003137ED"/>
    <w:rsid w:val="00313C4F"/>
    <w:rsid w:val="003141C2"/>
    <w:rsid w:val="00314629"/>
    <w:rsid w:val="003146C0"/>
    <w:rsid w:val="0031518B"/>
    <w:rsid w:val="0031586B"/>
    <w:rsid w:val="0031599D"/>
    <w:rsid w:val="00315F72"/>
    <w:rsid w:val="00316072"/>
    <w:rsid w:val="00316265"/>
    <w:rsid w:val="00316A94"/>
    <w:rsid w:val="00316C58"/>
    <w:rsid w:val="00316E46"/>
    <w:rsid w:val="00317050"/>
    <w:rsid w:val="00317884"/>
    <w:rsid w:val="00317CD5"/>
    <w:rsid w:val="003200D5"/>
    <w:rsid w:val="00320B1B"/>
    <w:rsid w:val="0032172E"/>
    <w:rsid w:val="00321822"/>
    <w:rsid w:val="00321B02"/>
    <w:rsid w:val="003222E4"/>
    <w:rsid w:val="00322A6A"/>
    <w:rsid w:val="00322BC3"/>
    <w:rsid w:val="00322E3B"/>
    <w:rsid w:val="00323325"/>
    <w:rsid w:val="00323FAD"/>
    <w:rsid w:val="00324636"/>
    <w:rsid w:val="00324731"/>
    <w:rsid w:val="003249F8"/>
    <w:rsid w:val="0032592A"/>
    <w:rsid w:val="003259EB"/>
    <w:rsid w:val="0032649F"/>
    <w:rsid w:val="003264A2"/>
    <w:rsid w:val="0032695B"/>
    <w:rsid w:val="00326BBA"/>
    <w:rsid w:val="003271E3"/>
    <w:rsid w:val="003272D0"/>
    <w:rsid w:val="003273DE"/>
    <w:rsid w:val="00327470"/>
    <w:rsid w:val="003278C7"/>
    <w:rsid w:val="0032793B"/>
    <w:rsid w:val="00327AEA"/>
    <w:rsid w:val="00330533"/>
    <w:rsid w:val="003308C4"/>
    <w:rsid w:val="00330990"/>
    <w:rsid w:val="00330C30"/>
    <w:rsid w:val="00330DE8"/>
    <w:rsid w:val="00331BCC"/>
    <w:rsid w:val="003321C3"/>
    <w:rsid w:val="0033265F"/>
    <w:rsid w:val="00332962"/>
    <w:rsid w:val="00332A33"/>
    <w:rsid w:val="0033392F"/>
    <w:rsid w:val="00335250"/>
    <w:rsid w:val="0033592C"/>
    <w:rsid w:val="00335BAA"/>
    <w:rsid w:val="00335E2A"/>
    <w:rsid w:val="00336225"/>
    <w:rsid w:val="00336760"/>
    <w:rsid w:val="00336780"/>
    <w:rsid w:val="003367C5"/>
    <w:rsid w:val="003370D3"/>
    <w:rsid w:val="00337C71"/>
    <w:rsid w:val="00340E16"/>
    <w:rsid w:val="00340E58"/>
    <w:rsid w:val="00341087"/>
    <w:rsid w:val="0034119A"/>
    <w:rsid w:val="00341CDF"/>
    <w:rsid w:val="0034243C"/>
    <w:rsid w:val="0034246D"/>
    <w:rsid w:val="003426DE"/>
    <w:rsid w:val="0034305B"/>
    <w:rsid w:val="003430E0"/>
    <w:rsid w:val="00343752"/>
    <w:rsid w:val="00343C24"/>
    <w:rsid w:val="00343F02"/>
    <w:rsid w:val="00344725"/>
    <w:rsid w:val="00344898"/>
    <w:rsid w:val="00344C47"/>
    <w:rsid w:val="0034511B"/>
    <w:rsid w:val="00346EA4"/>
    <w:rsid w:val="003471DC"/>
    <w:rsid w:val="0034745C"/>
    <w:rsid w:val="00347655"/>
    <w:rsid w:val="00347A3F"/>
    <w:rsid w:val="00347F2E"/>
    <w:rsid w:val="0035025F"/>
    <w:rsid w:val="003503F4"/>
    <w:rsid w:val="0035041A"/>
    <w:rsid w:val="003505AD"/>
    <w:rsid w:val="00350631"/>
    <w:rsid w:val="00350757"/>
    <w:rsid w:val="0035180B"/>
    <w:rsid w:val="00351C98"/>
    <w:rsid w:val="0035216E"/>
    <w:rsid w:val="0035265C"/>
    <w:rsid w:val="00352759"/>
    <w:rsid w:val="00352828"/>
    <w:rsid w:val="00352952"/>
    <w:rsid w:val="00352CC9"/>
    <w:rsid w:val="00352DAE"/>
    <w:rsid w:val="00352FD6"/>
    <w:rsid w:val="003530A0"/>
    <w:rsid w:val="0035319A"/>
    <w:rsid w:val="003531B0"/>
    <w:rsid w:val="003532D2"/>
    <w:rsid w:val="0035334C"/>
    <w:rsid w:val="003536C6"/>
    <w:rsid w:val="003539B2"/>
    <w:rsid w:val="00353F9F"/>
    <w:rsid w:val="0035414B"/>
    <w:rsid w:val="0035488F"/>
    <w:rsid w:val="003552C6"/>
    <w:rsid w:val="00355623"/>
    <w:rsid w:val="00355A83"/>
    <w:rsid w:val="003560B8"/>
    <w:rsid w:val="003562D7"/>
    <w:rsid w:val="00356351"/>
    <w:rsid w:val="00356353"/>
    <w:rsid w:val="003563E4"/>
    <w:rsid w:val="003567C9"/>
    <w:rsid w:val="00356CEC"/>
    <w:rsid w:val="003571D6"/>
    <w:rsid w:val="003572DE"/>
    <w:rsid w:val="00357659"/>
    <w:rsid w:val="00357712"/>
    <w:rsid w:val="00357A5C"/>
    <w:rsid w:val="00357D8A"/>
    <w:rsid w:val="0036012E"/>
    <w:rsid w:val="0036029D"/>
    <w:rsid w:val="003604DB"/>
    <w:rsid w:val="0036056F"/>
    <w:rsid w:val="00360E73"/>
    <w:rsid w:val="003617B5"/>
    <w:rsid w:val="0036185C"/>
    <w:rsid w:val="00361B3C"/>
    <w:rsid w:val="0036262C"/>
    <w:rsid w:val="00362C5A"/>
    <w:rsid w:val="00363D68"/>
    <w:rsid w:val="00363E00"/>
    <w:rsid w:val="00363E9E"/>
    <w:rsid w:val="00364591"/>
    <w:rsid w:val="00364A63"/>
    <w:rsid w:val="0036633F"/>
    <w:rsid w:val="0036636E"/>
    <w:rsid w:val="00366EB2"/>
    <w:rsid w:val="00366F66"/>
    <w:rsid w:val="00367080"/>
    <w:rsid w:val="00367D2F"/>
    <w:rsid w:val="003700A7"/>
    <w:rsid w:val="00370285"/>
    <w:rsid w:val="003704EE"/>
    <w:rsid w:val="003705F6"/>
    <w:rsid w:val="00370649"/>
    <w:rsid w:val="00370880"/>
    <w:rsid w:val="00370A4F"/>
    <w:rsid w:val="00370EFD"/>
    <w:rsid w:val="00371137"/>
    <w:rsid w:val="0037165D"/>
    <w:rsid w:val="00371766"/>
    <w:rsid w:val="00371831"/>
    <w:rsid w:val="003718D6"/>
    <w:rsid w:val="003719F5"/>
    <w:rsid w:val="00372029"/>
    <w:rsid w:val="003724A1"/>
    <w:rsid w:val="0037297C"/>
    <w:rsid w:val="00372A6B"/>
    <w:rsid w:val="00372F5D"/>
    <w:rsid w:val="00372FD7"/>
    <w:rsid w:val="00373136"/>
    <w:rsid w:val="003734F9"/>
    <w:rsid w:val="003737A9"/>
    <w:rsid w:val="00373C10"/>
    <w:rsid w:val="00373C61"/>
    <w:rsid w:val="00373E10"/>
    <w:rsid w:val="00373EFE"/>
    <w:rsid w:val="00373F2C"/>
    <w:rsid w:val="0037406C"/>
    <w:rsid w:val="003741D2"/>
    <w:rsid w:val="003744CB"/>
    <w:rsid w:val="0037456D"/>
    <w:rsid w:val="00374804"/>
    <w:rsid w:val="00374F06"/>
    <w:rsid w:val="00374F99"/>
    <w:rsid w:val="00375FFC"/>
    <w:rsid w:val="0037606B"/>
    <w:rsid w:val="003764FA"/>
    <w:rsid w:val="00376E52"/>
    <w:rsid w:val="0037709A"/>
    <w:rsid w:val="00377146"/>
    <w:rsid w:val="00377397"/>
    <w:rsid w:val="003773F2"/>
    <w:rsid w:val="003774FD"/>
    <w:rsid w:val="003775BD"/>
    <w:rsid w:val="0038084F"/>
    <w:rsid w:val="00380892"/>
    <w:rsid w:val="00381655"/>
    <w:rsid w:val="00381685"/>
    <w:rsid w:val="00381F3A"/>
    <w:rsid w:val="003821E7"/>
    <w:rsid w:val="0038232C"/>
    <w:rsid w:val="00382903"/>
    <w:rsid w:val="00383483"/>
    <w:rsid w:val="00383827"/>
    <w:rsid w:val="00383D4B"/>
    <w:rsid w:val="00383DDB"/>
    <w:rsid w:val="00383F15"/>
    <w:rsid w:val="003842A8"/>
    <w:rsid w:val="003848D9"/>
    <w:rsid w:val="003849BF"/>
    <w:rsid w:val="00385192"/>
    <w:rsid w:val="003852CC"/>
    <w:rsid w:val="003852E9"/>
    <w:rsid w:val="0038556E"/>
    <w:rsid w:val="00385737"/>
    <w:rsid w:val="00385823"/>
    <w:rsid w:val="00385BD7"/>
    <w:rsid w:val="003862D5"/>
    <w:rsid w:val="00386407"/>
    <w:rsid w:val="00386498"/>
    <w:rsid w:val="00386A15"/>
    <w:rsid w:val="00386B67"/>
    <w:rsid w:val="00386B71"/>
    <w:rsid w:val="0038702D"/>
    <w:rsid w:val="003870BC"/>
    <w:rsid w:val="0038732E"/>
    <w:rsid w:val="00387675"/>
    <w:rsid w:val="00387771"/>
    <w:rsid w:val="00387854"/>
    <w:rsid w:val="00387B2B"/>
    <w:rsid w:val="00387D1D"/>
    <w:rsid w:val="003904B1"/>
    <w:rsid w:val="003907D2"/>
    <w:rsid w:val="00390914"/>
    <w:rsid w:val="00390B8F"/>
    <w:rsid w:val="00390C56"/>
    <w:rsid w:val="0039122C"/>
    <w:rsid w:val="0039124D"/>
    <w:rsid w:val="003914C2"/>
    <w:rsid w:val="00391A92"/>
    <w:rsid w:val="003926BE"/>
    <w:rsid w:val="00392DB8"/>
    <w:rsid w:val="00393B78"/>
    <w:rsid w:val="00394775"/>
    <w:rsid w:val="00394A43"/>
    <w:rsid w:val="00394B44"/>
    <w:rsid w:val="0039502C"/>
    <w:rsid w:val="003956CC"/>
    <w:rsid w:val="003956FE"/>
    <w:rsid w:val="0039598F"/>
    <w:rsid w:val="003959BD"/>
    <w:rsid w:val="003960D5"/>
    <w:rsid w:val="0039610F"/>
    <w:rsid w:val="0039665F"/>
    <w:rsid w:val="00396850"/>
    <w:rsid w:val="00397317"/>
    <w:rsid w:val="00397424"/>
    <w:rsid w:val="003977D9"/>
    <w:rsid w:val="003978B8"/>
    <w:rsid w:val="00397B96"/>
    <w:rsid w:val="00397C89"/>
    <w:rsid w:val="00397E0D"/>
    <w:rsid w:val="003A0311"/>
    <w:rsid w:val="003A0736"/>
    <w:rsid w:val="003A07F5"/>
    <w:rsid w:val="003A08E9"/>
    <w:rsid w:val="003A1135"/>
    <w:rsid w:val="003A1341"/>
    <w:rsid w:val="003A162C"/>
    <w:rsid w:val="003A19E0"/>
    <w:rsid w:val="003A1DD5"/>
    <w:rsid w:val="003A2019"/>
    <w:rsid w:val="003A2D39"/>
    <w:rsid w:val="003A2FE7"/>
    <w:rsid w:val="003A36CA"/>
    <w:rsid w:val="003A42BB"/>
    <w:rsid w:val="003A453D"/>
    <w:rsid w:val="003A45FB"/>
    <w:rsid w:val="003A48FC"/>
    <w:rsid w:val="003A4E82"/>
    <w:rsid w:val="003A590E"/>
    <w:rsid w:val="003A6330"/>
    <w:rsid w:val="003A65E0"/>
    <w:rsid w:val="003A67EA"/>
    <w:rsid w:val="003A6BC9"/>
    <w:rsid w:val="003A76A9"/>
    <w:rsid w:val="003A7747"/>
    <w:rsid w:val="003B0299"/>
    <w:rsid w:val="003B0901"/>
    <w:rsid w:val="003B0A92"/>
    <w:rsid w:val="003B0B4D"/>
    <w:rsid w:val="003B0F13"/>
    <w:rsid w:val="003B1046"/>
    <w:rsid w:val="003B1140"/>
    <w:rsid w:val="003B14B8"/>
    <w:rsid w:val="003B1575"/>
    <w:rsid w:val="003B188F"/>
    <w:rsid w:val="003B1CC2"/>
    <w:rsid w:val="003B21B1"/>
    <w:rsid w:val="003B2B79"/>
    <w:rsid w:val="003B2B7D"/>
    <w:rsid w:val="003B3C4E"/>
    <w:rsid w:val="003B3E68"/>
    <w:rsid w:val="003B3EE6"/>
    <w:rsid w:val="003B4482"/>
    <w:rsid w:val="003B45D1"/>
    <w:rsid w:val="003B49C8"/>
    <w:rsid w:val="003B4BCD"/>
    <w:rsid w:val="003B4FC5"/>
    <w:rsid w:val="003B570F"/>
    <w:rsid w:val="003B5B57"/>
    <w:rsid w:val="003B5B7E"/>
    <w:rsid w:val="003B5E30"/>
    <w:rsid w:val="003B6194"/>
    <w:rsid w:val="003B6F75"/>
    <w:rsid w:val="003B6FCB"/>
    <w:rsid w:val="003B7020"/>
    <w:rsid w:val="003B7271"/>
    <w:rsid w:val="003B7294"/>
    <w:rsid w:val="003B76FE"/>
    <w:rsid w:val="003C009A"/>
    <w:rsid w:val="003C07D7"/>
    <w:rsid w:val="003C0985"/>
    <w:rsid w:val="003C0C76"/>
    <w:rsid w:val="003C0D37"/>
    <w:rsid w:val="003C1E01"/>
    <w:rsid w:val="003C1EC9"/>
    <w:rsid w:val="003C270B"/>
    <w:rsid w:val="003C2C9D"/>
    <w:rsid w:val="003C3B73"/>
    <w:rsid w:val="003C4002"/>
    <w:rsid w:val="003C4250"/>
    <w:rsid w:val="003C4753"/>
    <w:rsid w:val="003C4952"/>
    <w:rsid w:val="003C4D16"/>
    <w:rsid w:val="003C4D8C"/>
    <w:rsid w:val="003C4F25"/>
    <w:rsid w:val="003C5928"/>
    <w:rsid w:val="003C592E"/>
    <w:rsid w:val="003C6580"/>
    <w:rsid w:val="003C728E"/>
    <w:rsid w:val="003C7459"/>
    <w:rsid w:val="003C75E4"/>
    <w:rsid w:val="003C78C0"/>
    <w:rsid w:val="003C79A4"/>
    <w:rsid w:val="003D09DA"/>
    <w:rsid w:val="003D0A97"/>
    <w:rsid w:val="003D0B50"/>
    <w:rsid w:val="003D0D75"/>
    <w:rsid w:val="003D0E68"/>
    <w:rsid w:val="003D2050"/>
    <w:rsid w:val="003D2339"/>
    <w:rsid w:val="003D26AA"/>
    <w:rsid w:val="003D2A2B"/>
    <w:rsid w:val="003D3201"/>
    <w:rsid w:val="003D34D8"/>
    <w:rsid w:val="003D3666"/>
    <w:rsid w:val="003D39A6"/>
    <w:rsid w:val="003D3F75"/>
    <w:rsid w:val="003D42A0"/>
    <w:rsid w:val="003D4330"/>
    <w:rsid w:val="003D4350"/>
    <w:rsid w:val="003D4409"/>
    <w:rsid w:val="003D50AE"/>
    <w:rsid w:val="003D5176"/>
    <w:rsid w:val="003D52A8"/>
    <w:rsid w:val="003D5717"/>
    <w:rsid w:val="003D5878"/>
    <w:rsid w:val="003D59FE"/>
    <w:rsid w:val="003D60D5"/>
    <w:rsid w:val="003D63BA"/>
    <w:rsid w:val="003D680E"/>
    <w:rsid w:val="003D6F02"/>
    <w:rsid w:val="003D74B4"/>
    <w:rsid w:val="003D79E8"/>
    <w:rsid w:val="003E03FC"/>
    <w:rsid w:val="003E089F"/>
    <w:rsid w:val="003E0AD0"/>
    <w:rsid w:val="003E0ADB"/>
    <w:rsid w:val="003E0CE4"/>
    <w:rsid w:val="003E1304"/>
    <w:rsid w:val="003E149E"/>
    <w:rsid w:val="003E1748"/>
    <w:rsid w:val="003E187F"/>
    <w:rsid w:val="003E18AD"/>
    <w:rsid w:val="003E19B9"/>
    <w:rsid w:val="003E1CF4"/>
    <w:rsid w:val="003E240A"/>
    <w:rsid w:val="003E28DE"/>
    <w:rsid w:val="003E2BF4"/>
    <w:rsid w:val="003E2CCC"/>
    <w:rsid w:val="003E2EB5"/>
    <w:rsid w:val="003E34E1"/>
    <w:rsid w:val="003E3524"/>
    <w:rsid w:val="003E3C5B"/>
    <w:rsid w:val="003E3D11"/>
    <w:rsid w:val="003E40C9"/>
    <w:rsid w:val="003E4CDB"/>
    <w:rsid w:val="003E52EB"/>
    <w:rsid w:val="003E6592"/>
    <w:rsid w:val="003E703E"/>
    <w:rsid w:val="003E73BC"/>
    <w:rsid w:val="003E7A07"/>
    <w:rsid w:val="003E7EEB"/>
    <w:rsid w:val="003F0656"/>
    <w:rsid w:val="003F0905"/>
    <w:rsid w:val="003F0D71"/>
    <w:rsid w:val="003F1438"/>
    <w:rsid w:val="003F16E1"/>
    <w:rsid w:val="003F1B6D"/>
    <w:rsid w:val="003F1D73"/>
    <w:rsid w:val="003F20E2"/>
    <w:rsid w:val="003F2244"/>
    <w:rsid w:val="003F23A7"/>
    <w:rsid w:val="003F2564"/>
    <w:rsid w:val="003F2624"/>
    <w:rsid w:val="003F2711"/>
    <w:rsid w:val="003F2A56"/>
    <w:rsid w:val="003F2DEB"/>
    <w:rsid w:val="003F324B"/>
    <w:rsid w:val="003F3652"/>
    <w:rsid w:val="003F3865"/>
    <w:rsid w:val="003F3A47"/>
    <w:rsid w:val="003F3DFF"/>
    <w:rsid w:val="003F412F"/>
    <w:rsid w:val="003F4933"/>
    <w:rsid w:val="003F4977"/>
    <w:rsid w:val="003F4E1C"/>
    <w:rsid w:val="003F4E39"/>
    <w:rsid w:val="003F536B"/>
    <w:rsid w:val="003F586D"/>
    <w:rsid w:val="003F60EF"/>
    <w:rsid w:val="003F62B4"/>
    <w:rsid w:val="003F677A"/>
    <w:rsid w:val="003F6853"/>
    <w:rsid w:val="003F6930"/>
    <w:rsid w:val="003F6ACE"/>
    <w:rsid w:val="003F6BAC"/>
    <w:rsid w:val="003F6C7B"/>
    <w:rsid w:val="003F6F1A"/>
    <w:rsid w:val="003F73A0"/>
    <w:rsid w:val="003F75DD"/>
    <w:rsid w:val="003F7CDE"/>
    <w:rsid w:val="003F7DFF"/>
    <w:rsid w:val="00400032"/>
    <w:rsid w:val="0040015E"/>
    <w:rsid w:val="00400427"/>
    <w:rsid w:val="004010CF"/>
    <w:rsid w:val="004012FA"/>
    <w:rsid w:val="004017C6"/>
    <w:rsid w:val="00401907"/>
    <w:rsid w:val="004021C9"/>
    <w:rsid w:val="004024AB"/>
    <w:rsid w:val="00402F2C"/>
    <w:rsid w:val="0040303D"/>
    <w:rsid w:val="0040379F"/>
    <w:rsid w:val="00403805"/>
    <w:rsid w:val="00403824"/>
    <w:rsid w:val="00403F25"/>
    <w:rsid w:val="0040495B"/>
    <w:rsid w:val="00404AE9"/>
    <w:rsid w:val="00405194"/>
    <w:rsid w:val="00405898"/>
    <w:rsid w:val="00405D95"/>
    <w:rsid w:val="00405F90"/>
    <w:rsid w:val="00405FCD"/>
    <w:rsid w:val="00406108"/>
    <w:rsid w:val="00406412"/>
    <w:rsid w:val="0040669E"/>
    <w:rsid w:val="00406F4B"/>
    <w:rsid w:val="00406FBD"/>
    <w:rsid w:val="004073B0"/>
    <w:rsid w:val="00407612"/>
    <w:rsid w:val="00407A66"/>
    <w:rsid w:val="00407C9E"/>
    <w:rsid w:val="0041029D"/>
    <w:rsid w:val="00410CC4"/>
    <w:rsid w:val="00411230"/>
    <w:rsid w:val="004118C9"/>
    <w:rsid w:val="0041195D"/>
    <w:rsid w:val="00411B58"/>
    <w:rsid w:val="00412697"/>
    <w:rsid w:val="00412DBE"/>
    <w:rsid w:val="00412F8D"/>
    <w:rsid w:val="00413369"/>
    <w:rsid w:val="00413F24"/>
    <w:rsid w:val="00414129"/>
    <w:rsid w:val="004145AE"/>
    <w:rsid w:val="0041577E"/>
    <w:rsid w:val="004157F6"/>
    <w:rsid w:val="0041596C"/>
    <w:rsid w:val="004159D3"/>
    <w:rsid w:val="00415A14"/>
    <w:rsid w:val="0041616C"/>
    <w:rsid w:val="004161BC"/>
    <w:rsid w:val="00416A66"/>
    <w:rsid w:val="00416DCB"/>
    <w:rsid w:val="00417678"/>
    <w:rsid w:val="00420126"/>
    <w:rsid w:val="004203CF"/>
    <w:rsid w:val="00420755"/>
    <w:rsid w:val="00420CB7"/>
    <w:rsid w:val="00420F26"/>
    <w:rsid w:val="00421078"/>
    <w:rsid w:val="0042110F"/>
    <w:rsid w:val="004213E8"/>
    <w:rsid w:val="0042156E"/>
    <w:rsid w:val="00421EC5"/>
    <w:rsid w:val="004222BF"/>
    <w:rsid w:val="00422399"/>
    <w:rsid w:val="004228B8"/>
    <w:rsid w:val="00422A01"/>
    <w:rsid w:val="00422DB5"/>
    <w:rsid w:val="0042307B"/>
    <w:rsid w:val="00423326"/>
    <w:rsid w:val="00423921"/>
    <w:rsid w:val="00423A73"/>
    <w:rsid w:val="0042425E"/>
    <w:rsid w:val="00425164"/>
    <w:rsid w:val="00425C97"/>
    <w:rsid w:val="00425FFD"/>
    <w:rsid w:val="004262F8"/>
    <w:rsid w:val="00426442"/>
    <w:rsid w:val="0042654A"/>
    <w:rsid w:val="00426A93"/>
    <w:rsid w:val="00426C83"/>
    <w:rsid w:val="00426DFA"/>
    <w:rsid w:val="004270D4"/>
    <w:rsid w:val="004276E3"/>
    <w:rsid w:val="004279ED"/>
    <w:rsid w:val="00427AF4"/>
    <w:rsid w:val="00427E47"/>
    <w:rsid w:val="00427E67"/>
    <w:rsid w:val="00430178"/>
    <w:rsid w:val="00430495"/>
    <w:rsid w:val="00430680"/>
    <w:rsid w:val="00430773"/>
    <w:rsid w:val="00430A72"/>
    <w:rsid w:val="004314E7"/>
    <w:rsid w:val="0043189C"/>
    <w:rsid w:val="00431923"/>
    <w:rsid w:val="0043193A"/>
    <w:rsid w:val="00431CB1"/>
    <w:rsid w:val="00431DB5"/>
    <w:rsid w:val="0043270B"/>
    <w:rsid w:val="00432780"/>
    <w:rsid w:val="00432DB9"/>
    <w:rsid w:val="00432E64"/>
    <w:rsid w:val="00432F8F"/>
    <w:rsid w:val="00432F9E"/>
    <w:rsid w:val="004330DD"/>
    <w:rsid w:val="00433106"/>
    <w:rsid w:val="004339E9"/>
    <w:rsid w:val="00433C6F"/>
    <w:rsid w:val="00433F45"/>
    <w:rsid w:val="00434583"/>
    <w:rsid w:val="00434754"/>
    <w:rsid w:val="0043480E"/>
    <w:rsid w:val="00434A45"/>
    <w:rsid w:val="00434D46"/>
    <w:rsid w:val="00435178"/>
    <w:rsid w:val="00435248"/>
    <w:rsid w:val="004353C1"/>
    <w:rsid w:val="0043542F"/>
    <w:rsid w:val="004355EB"/>
    <w:rsid w:val="00435602"/>
    <w:rsid w:val="004356FA"/>
    <w:rsid w:val="00435B98"/>
    <w:rsid w:val="00435C38"/>
    <w:rsid w:val="00435CCF"/>
    <w:rsid w:val="00436A3B"/>
    <w:rsid w:val="00437027"/>
    <w:rsid w:val="00437132"/>
    <w:rsid w:val="004371AB"/>
    <w:rsid w:val="0043751C"/>
    <w:rsid w:val="004375CC"/>
    <w:rsid w:val="004402A7"/>
    <w:rsid w:val="0044035D"/>
    <w:rsid w:val="00440EA5"/>
    <w:rsid w:val="0044131C"/>
    <w:rsid w:val="0044142F"/>
    <w:rsid w:val="004425C2"/>
    <w:rsid w:val="00442824"/>
    <w:rsid w:val="00442FFB"/>
    <w:rsid w:val="004430FD"/>
    <w:rsid w:val="00443F64"/>
    <w:rsid w:val="004442A7"/>
    <w:rsid w:val="00444901"/>
    <w:rsid w:val="00444934"/>
    <w:rsid w:val="00444F5E"/>
    <w:rsid w:val="004452EC"/>
    <w:rsid w:val="0044540F"/>
    <w:rsid w:val="00445494"/>
    <w:rsid w:val="004454B3"/>
    <w:rsid w:val="00445513"/>
    <w:rsid w:val="00445907"/>
    <w:rsid w:val="00445CFF"/>
    <w:rsid w:val="004462AF"/>
    <w:rsid w:val="004462E8"/>
    <w:rsid w:val="00446624"/>
    <w:rsid w:val="0044662A"/>
    <w:rsid w:val="0044666E"/>
    <w:rsid w:val="00447291"/>
    <w:rsid w:val="00447486"/>
    <w:rsid w:val="004476AC"/>
    <w:rsid w:val="00450778"/>
    <w:rsid w:val="00450B28"/>
    <w:rsid w:val="00450D3B"/>
    <w:rsid w:val="004518D5"/>
    <w:rsid w:val="004519BF"/>
    <w:rsid w:val="00451A16"/>
    <w:rsid w:val="00451B06"/>
    <w:rsid w:val="00451BEB"/>
    <w:rsid w:val="004521D3"/>
    <w:rsid w:val="004527C0"/>
    <w:rsid w:val="004535D8"/>
    <w:rsid w:val="00453871"/>
    <w:rsid w:val="00453B31"/>
    <w:rsid w:val="00453D65"/>
    <w:rsid w:val="00453DEF"/>
    <w:rsid w:val="004543E4"/>
    <w:rsid w:val="004548E5"/>
    <w:rsid w:val="00454F08"/>
    <w:rsid w:val="00455105"/>
    <w:rsid w:val="004553ED"/>
    <w:rsid w:val="00455C09"/>
    <w:rsid w:val="00456114"/>
    <w:rsid w:val="00456971"/>
    <w:rsid w:val="00456B9B"/>
    <w:rsid w:val="0045742D"/>
    <w:rsid w:val="00457C5E"/>
    <w:rsid w:val="0046026D"/>
    <w:rsid w:val="0046027A"/>
    <w:rsid w:val="004605CC"/>
    <w:rsid w:val="0046072D"/>
    <w:rsid w:val="00460921"/>
    <w:rsid w:val="00460958"/>
    <w:rsid w:val="0046110A"/>
    <w:rsid w:val="004611A7"/>
    <w:rsid w:val="00461266"/>
    <w:rsid w:val="004612C8"/>
    <w:rsid w:val="004614A1"/>
    <w:rsid w:val="0046164D"/>
    <w:rsid w:val="004616E5"/>
    <w:rsid w:val="004616FF"/>
    <w:rsid w:val="004617A0"/>
    <w:rsid w:val="0046194F"/>
    <w:rsid w:val="00461C00"/>
    <w:rsid w:val="004622A1"/>
    <w:rsid w:val="004622D0"/>
    <w:rsid w:val="00462420"/>
    <w:rsid w:val="004628D4"/>
    <w:rsid w:val="00462A9C"/>
    <w:rsid w:val="00462B09"/>
    <w:rsid w:val="00462FC4"/>
    <w:rsid w:val="00463448"/>
    <w:rsid w:val="0046434B"/>
    <w:rsid w:val="00464374"/>
    <w:rsid w:val="00464513"/>
    <w:rsid w:val="00464919"/>
    <w:rsid w:val="00464EE0"/>
    <w:rsid w:val="00465461"/>
    <w:rsid w:val="00465467"/>
    <w:rsid w:val="00465573"/>
    <w:rsid w:val="004658C3"/>
    <w:rsid w:val="00465AAF"/>
    <w:rsid w:val="00465EB3"/>
    <w:rsid w:val="0046645E"/>
    <w:rsid w:val="004675E1"/>
    <w:rsid w:val="00467716"/>
    <w:rsid w:val="00467838"/>
    <w:rsid w:val="0047041E"/>
    <w:rsid w:val="00470750"/>
    <w:rsid w:val="00470893"/>
    <w:rsid w:val="00470E35"/>
    <w:rsid w:val="00470FE9"/>
    <w:rsid w:val="0047166D"/>
    <w:rsid w:val="00471856"/>
    <w:rsid w:val="00471978"/>
    <w:rsid w:val="004719A1"/>
    <w:rsid w:val="00471DB0"/>
    <w:rsid w:val="00471F3B"/>
    <w:rsid w:val="00471FAB"/>
    <w:rsid w:val="004727D8"/>
    <w:rsid w:val="00472ACB"/>
    <w:rsid w:val="00473F5F"/>
    <w:rsid w:val="0047410D"/>
    <w:rsid w:val="00474144"/>
    <w:rsid w:val="00474E24"/>
    <w:rsid w:val="00474FB4"/>
    <w:rsid w:val="00475131"/>
    <w:rsid w:val="00475260"/>
    <w:rsid w:val="00475566"/>
    <w:rsid w:val="004755D5"/>
    <w:rsid w:val="0047574D"/>
    <w:rsid w:val="00475A1B"/>
    <w:rsid w:val="00475D3E"/>
    <w:rsid w:val="00475E50"/>
    <w:rsid w:val="00475F90"/>
    <w:rsid w:val="00476D8B"/>
    <w:rsid w:val="00476EAE"/>
    <w:rsid w:val="00476FC4"/>
    <w:rsid w:val="004774C5"/>
    <w:rsid w:val="004775ED"/>
    <w:rsid w:val="004777C7"/>
    <w:rsid w:val="004802F4"/>
    <w:rsid w:val="004803A9"/>
    <w:rsid w:val="0048061A"/>
    <w:rsid w:val="004807D5"/>
    <w:rsid w:val="00480B03"/>
    <w:rsid w:val="004810EC"/>
    <w:rsid w:val="004814F6"/>
    <w:rsid w:val="00481607"/>
    <w:rsid w:val="00482358"/>
    <w:rsid w:val="00482389"/>
    <w:rsid w:val="00482849"/>
    <w:rsid w:val="00482943"/>
    <w:rsid w:val="00482ADC"/>
    <w:rsid w:val="00482B1F"/>
    <w:rsid w:val="00482BAD"/>
    <w:rsid w:val="00483424"/>
    <w:rsid w:val="00483D11"/>
    <w:rsid w:val="00483D20"/>
    <w:rsid w:val="0048406D"/>
    <w:rsid w:val="0048410E"/>
    <w:rsid w:val="00484C46"/>
    <w:rsid w:val="00485969"/>
    <w:rsid w:val="0048598C"/>
    <w:rsid w:val="00485E8A"/>
    <w:rsid w:val="0048620B"/>
    <w:rsid w:val="004862DE"/>
    <w:rsid w:val="00486CF2"/>
    <w:rsid w:val="00486EC5"/>
    <w:rsid w:val="00487056"/>
    <w:rsid w:val="00487442"/>
    <w:rsid w:val="00487BB8"/>
    <w:rsid w:val="00487F28"/>
    <w:rsid w:val="00490649"/>
    <w:rsid w:val="0049093B"/>
    <w:rsid w:val="00490E94"/>
    <w:rsid w:val="00490EE3"/>
    <w:rsid w:val="0049143D"/>
    <w:rsid w:val="00491728"/>
    <w:rsid w:val="004918A0"/>
    <w:rsid w:val="004924E5"/>
    <w:rsid w:val="00492619"/>
    <w:rsid w:val="00492D3C"/>
    <w:rsid w:val="00492ECB"/>
    <w:rsid w:val="0049349F"/>
    <w:rsid w:val="004935A4"/>
    <w:rsid w:val="00493D08"/>
    <w:rsid w:val="00494D25"/>
    <w:rsid w:val="00494E75"/>
    <w:rsid w:val="00495071"/>
    <w:rsid w:val="00495227"/>
    <w:rsid w:val="004961DB"/>
    <w:rsid w:val="0049653E"/>
    <w:rsid w:val="00496BEF"/>
    <w:rsid w:val="0049768D"/>
    <w:rsid w:val="0049792C"/>
    <w:rsid w:val="00497CBB"/>
    <w:rsid w:val="004A01E1"/>
    <w:rsid w:val="004A03CD"/>
    <w:rsid w:val="004A06D4"/>
    <w:rsid w:val="004A0814"/>
    <w:rsid w:val="004A0E00"/>
    <w:rsid w:val="004A133A"/>
    <w:rsid w:val="004A15F7"/>
    <w:rsid w:val="004A1600"/>
    <w:rsid w:val="004A1B20"/>
    <w:rsid w:val="004A1D1E"/>
    <w:rsid w:val="004A201F"/>
    <w:rsid w:val="004A23B8"/>
    <w:rsid w:val="004A23C0"/>
    <w:rsid w:val="004A28D4"/>
    <w:rsid w:val="004A2908"/>
    <w:rsid w:val="004A2B3D"/>
    <w:rsid w:val="004A2B97"/>
    <w:rsid w:val="004A2BE1"/>
    <w:rsid w:val="004A2BEA"/>
    <w:rsid w:val="004A2E44"/>
    <w:rsid w:val="004A30F7"/>
    <w:rsid w:val="004A366E"/>
    <w:rsid w:val="004A36C0"/>
    <w:rsid w:val="004A36DD"/>
    <w:rsid w:val="004A3AA3"/>
    <w:rsid w:val="004A3F2D"/>
    <w:rsid w:val="004A4247"/>
    <w:rsid w:val="004A4635"/>
    <w:rsid w:val="004A4900"/>
    <w:rsid w:val="004A4C8C"/>
    <w:rsid w:val="004A4D38"/>
    <w:rsid w:val="004A4E7E"/>
    <w:rsid w:val="004A4E95"/>
    <w:rsid w:val="004A5270"/>
    <w:rsid w:val="004A5667"/>
    <w:rsid w:val="004A57FC"/>
    <w:rsid w:val="004A705C"/>
    <w:rsid w:val="004A717D"/>
    <w:rsid w:val="004A7276"/>
    <w:rsid w:val="004A7447"/>
    <w:rsid w:val="004A74E1"/>
    <w:rsid w:val="004A7EE7"/>
    <w:rsid w:val="004A7FB0"/>
    <w:rsid w:val="004B028F"/>
    <w:rsid w:val="004B0706"/>
    <w:rsid w:val="004B0770"/>
    <w:rsid w:val="004B0787"/>
    <w:rsid w:val="004B1313"/>
    <w:rsid w:val="004B169E"/>
    <w:rsid w:val="004B1B53"/>
    <w:rsid w:val="004B1C42"/>
    <w:rsid w:val="004B26FA"/>
    <w:rsid w:val="004B2700"/>
    <w:rsid w:val="004B2B31"/>
    <w:rsid w:val="004B2C33"/>
    <w:rsid w:val="004B2CDB"/>
    <w:rsid w:val="004B3A42"/>
    <w:rsid w:val="004B3C3F"/>
    <w:rsid w:val="004B3E5C"/>
    <w:rsid w:val="004B4433"/>
    <w:rsid w:val="004B45A2"/>
    <w:rsid w:val="004B4A0F"/>
    <w:rsid w:val="004B4AA2"/>
    <w:rsid w:val="004B4C67"/>
    <w:rsid w:val="004B50E0"/>
    <w:rsid w:val="004B55EC"/>
    <w:rsid w:val="004B5E0E"/>
    <w:rsid w:val="004B5E6E"/>
    <w:rsid w:val="004B5F75"/>
    <w:rsid w:val="004B6301"/>
    <w:rsid w:val="004B6937"/>
    <w:rsid w:val="004B6FFB"/>
    <w:rsid w:val="004B795F"/>
    <w:rsid w:val="004B7BA5"/>
    <w:rsid w:val="004C0346"/>
    <w:rsid w:val="004C0390"/>
    <w:rsid w:val="004C03CC"/>
    <w:rsid w:val="004C0B5B"/>
    <w:rsid w:val="004C0F99"/>
    <w:rsid w:val="004C101B"/>
    <w:rsid w:val="004C130D"/>
    <w:rsid w:val="004C1599"/>
    <w:rsid w:val="004C1624"/>
    <w:rsid w:val="004C2371"/>
    <w:rsid w:val="004C2C4E"/>
    <w:rsid w:val="004C2F01"/>
    <w:rsid w:val="004C3012"/>
    <w:rsid w:val="004C3472"/>
    <w:rsid w:val="004C34E8"/>
    <w:rsid w:val="004C380B"/>
    <w:rsid w:val="004C3C51"/>
    <w:rsid w:val="004C4384"/>
    <w:rsid w:val="004C47FE"/>
    <w:rsid w:val="004C4BCE"/>
    <w:rsid w:val="004C4BF3"/>
    <w:rsid w:val="004C4F33"/>
    <w:rsid w:val="004C521E"/>
    <w:rsid w:val="004C560E"/>
    <w:rsid w:val="004C5C61"/>
    <w:rsid w:val="004C5EF0"/>
    <w:rsid w:val="004C63D6"/>
    <w:rsid w:val="004C660B"/>
    <w:rsid w:val="004C6627"/>
    <w:rsid w:val="004C6834"/>
    <w:rsid w:val="004C6915"/>
    <w:rsid w:val="004C6D25"/>
    <w:rsid w:val="004C730E"/>
    <w:rsid w:val="004C7739"/>
    <w:rsid w:val="004C7BDF"/>
    <w:rsid w:val="004C7CFA"/>
    <w:rsid w:val="004D0200"/>
    <w:rsid w:val="004D09E0"/>
    <w:rsid w:val="004D0E42"/>
    <w:rsid w:val="004D171F"/>
    <w:rsid w:val="004D1916"/>
    <w:rsid w:val="004D1A33"/>
    <w:rsid w:val="004D1D64"/>
    <w:rsid w:val="004D2474"/>
    <w:rsid w:val="004D24F2"/>
    <w:rsid w:val="004D2577"/>
    <w:rsid w:val="004D27C4"/>
    <w:rsid w:val="004D29C5"/>
    <w:rsid w:val="004D2E1A"/>
    <w:rsid w:val="004D2E57"/>
    <w:rsid w:val="004D3251"/>
    <w:rsid w:val="004D44B1"/>
    <w:rsid w:val="004D4968"/>
    <w:rsid w:val="004D4977"/>
    <w:rsid w:val="004D4A8A"/>
    <w:rsid w:val="004D4BEA"/>
    <w:rsid w:val="004D50CC"/>
    <w:rsid w:val="004D58D1"/>
    <w:rsid w:val="004D5989"/>
    <w:rsid w:val="004D5F02"/>
    <w:rsid w:val="004D68C0"/>
    <w:rsid w:val="004D710C"/>
    <w:rsid w:val="004D7150"/>
    <w:rsid w:val="004D7448"/>
    <w:rsid w:val="004D7872"/>
    <w:rsid w:val="004D7CAC"/>
    <w:rsid w:val="004E0033"/>
    <w:rsid w:val="004E03BE"/>
    <w:rsid w:val="004E0CD0"/>
    <w:rsid w:val="004E1260"/>
    <w:rsid w:val="004E1CBB"/>
    <w:rsid w:val="004E1D07"/>
    <w:rsid w:val="004E1F73"/>
    <w:rsid w:val="004E209D"/>
    <w:rsid w:val="004E21D3"/>
    <w:rsid w:val="004E27DC"/>
    <w:rsid w:val="004E2A75"/>
    <w:rsid w:val="004E2C41"/>
    <w:rsid w:val="004E2DF8"/>
    <w:rsid w:val="004E2E33"/>
    <w:rsid w:val="004E2F51"/>
    <w:rsid w:val="004E2F60"/>
    <w:rsid w:val="004E319A"/>
    <w:rsid w:val="004E32FE"/>
    <w:rsid w:val="004E3579"/>
    <w:rsid w:val="004E3892"/>
    <w:rsid w:val="004E3CB1"/>
    <w:rsid w:val="004E3FD8"/>
    <w:rsid w:val="004E4668"/>
    <w:rsid w:val="004E471C"/>
    <w:rsid w:val="004E50FD"/>
    <w:rsid w:val="004E53AE"/>
    <w:rsid w:val="004E5449"/>
    <w:rsid w:val="004E58DD"/>
    <w:rsid w:val="004E5C61"/>
    <w:rsid w:val="004E601D"/>
    <w:rsid w:val="004E6158"/>
    <w:rsid w:val="004E6184"/>
    <w:rsid w:val="004E63C9"/>
    <w:rsid w:val="004E6CEA"/>
    <w:rsid w:val="004E7339"/>
    <w:rsid w:val="004E7691"/>
    <w:rsid w:val="004E76A5"/>
    <w:rsid w:val="004E7831"/>
    <w:rsid w:val="004E7B0F"/>
    <w:rsid w:val="004E7B7F"/>
    <w:rsid w:val="004E7E45"/>
    <w:rsid w:val="004F003D"/>
    <w:rsid w:val="004F01B4"/>
    <w:rsid w:val="004F020A"/>
    <w:rsid w:val="004F0238"/>
    <w:rsid w:val="004F080C"/>
    <w:rsid w:val="004F0C82"/>
    <w:rsid w:val="004F133C"/>
    <w:rsid w:val="004F13D2"/>
    <w:rsid w:val="004F1A00"/>
    <w:rsid w:val="004F1D32"/>
    <w:rsid w:val="004F2826"/>
    <w:rsid w:val="004F2AA6"/>
    <w:rsid w:val="004F2B9C"/>
    <w:rsid w:val="004F2CCE"/>
    <w:rsid w:val="004F2D1C"/>
    <w:rsid w:val="004F2D47"/>
    <w:rsid w:val="004F33A9"/>
    <w:rsid w:val="004F359A"/>
    <w:rsid w:val="004F3DD1"/>
    <w:rsid w:val="004F4000"/>
    <w:rsid w:val="004F40F1"/>
    <w:rsid w:val="004F46D8"/>
    <w:rsid w:val="004F4760"/>
    <w:rsid w:val="004F4DAC"/>
    <w:rsid w:val="004F4E25"/>
    <w:rsid w:val="004F4E53"/>
    <w:rsid w:val="004F4EBA"/>
    <w:rsid w:val="004F58AB"/>
    <w:rsid w:val="004F66FA"/>
    <w:rsid w:val="004F67A9"/>
    <w:rsid w:val="004F6AFE"/>
    <w:rsid w:val="004F6F20"/>
    <w:rsid w:val="004F7373"/>
    <w:rsid w:val="004F73A5"/>
    <w:rsid w:val="004F76A6"/>
    <w:rsid w:val="004F78C3"/>
    <w:rsid w:val="004F7C51"/>
    <w:rsid w:val="004F7CE6"/>
    <w:rsid w:val="004F7F1A"/>
    <w:rsid w:val="0050031C"/>
    <w:rsid w:val="005004F7"/>
    <w:rsid w:val="00500798"/>
    <w:rsid w:val="005007E7"/>
    <w:rsid w:val="00500A59"/>
    <w:rsid w:val="00500A85"/>
    <w:rsid w:val="00500D5B"/>
    <w:rsid w:val="005012BB"/>
    <w:rsid w:val="0050132F"/>
    <w:rsid w:val="00501723"/>
    <w:rsid w:val="0050192A"/>
    <w:rsid w:val="00501A8C"/>
    <w:rsid w:val="00501F0D"/>
    <w:rsid w:val="00502320"/>
    <w:rsid w:val="005029A2"/>
    <w:rsid w:val="00502FCA"/>
    <w:rsid w:val="005033B7"/>
    <w:rsid w:val="005035E7"/>
    <w:rsid w:val="005038A7"/>
    <w:rsid w:val="00503B71"/>
    <w:rsid w:val="00503C88"/>
    <w:rsid w:val="00503EC2"/>
    <w:rsid w:val="00503FAD"/>
    <w:rsid w:val="00504639"/>
    <w:rsid w:val="005050F8"/>
    <w:rsid w:val="00505850"/>
    <w:rsid w:val="00505A2A"/>
    <w:rsid w:val="00505D65"/>
    <w:rsid w:val="00505E39"/>
    <w:rsid w:val="0050614B"/>
    <w:rsid w:val="00506571"/>
    <w:rsid w:val="00506A8D"/>
    <w:rsid w:val="00506C2E"/>
    <w:rsid w:val="00506D3B"/>
    <w:rsid w:val="005074C9"/>
    <w:rsid w:val="00507754"/>
    <w:rsid w:val="00507CAF"/>
    <w:rsid w:val="00510374"/>
    <w:rsid w:val="00510444"/>
    <w:rsid w:val="00510753"/>
    <w:rsid w:val="005109F8"/>
    <w:rsid w:val="00510B25"/>
    <w:rsid w:val="00511B42"/>
    <w:rsid w:val="00511E67"/>
    <w:rsid w:val="0051227E"/>
    <w:rsid w:val="005124B0"/>
    <w:rsid w:val="00512747"/>
    <w:rsid w:val="005138DA"/>
    <w:rsid w:val="00513F8F"/>
    <w:rsid w:val="005143E2"/>
    <w:rsid w:val="00514455"/>
    <w:rsid w:val="005147E7"/>
    <w:rsid w:val="00514882"/>
    <w:rsid w:val="005148FE"/>
    <w:rsid w:val="005149A2"/>
    <w:rsid w:val="00514CEE"/>
    <w:rsid w:val="005150E4"/>
    <w:rsid w:val="00515907"/>
    <w:rsid w:val="00515E2B"/>
    <w:rsid w:val="00516B96"/>
    <w:rsid w:val="00516D2A"/>
    <w:rsid w:val="005173A4"/>
    <w:rsid w:val="0051770E"/>
    <w:rsid w:val="0052001B"/>
    <w:rsid w:val="005205C8"/>
    <w:rsid w:val="005205D5"/>
    <w:rsid w:val="00521D65"/>
    <w:rsid w:val="005221A4"/>
    <w:rsid w:val="005227EA"/>
    <w:rsid w:val="00523366"/>
    <w:rsid w:val="00523E18"/>
    <w:rsid w:val="00523F32"/>
    <w:rsid w:val="0052422C"/>
    <w:rsid w:val="005244D5"/>
    <w:rsid w:val="005248C4"/>
    <w:rsid w:val="00524AD1"/>
    <w:rsid w:val="00524D2A"/>
    <w:rsid w:val="00524E6A"/>
    <w:rsid w:val="005251DA"/>
    <w:rsid w:val="00525407"/>
    <w:rsid w:val="00525F16"/>
    <w:rsid w:val="00525F71"/>
    <w:rsid w:val="00526270"/>
    <w:rsid w:val="005269C2"/>
    <w:rsid w:val="00526C8A"/>
    <w:rsid w:val="00526E75"/>
    <w:rsid w:val="00527489"/>
    <w:rsid w:val="00527C7D"/>
    <w:rsid w:val="0053012B"/>
    <w:rsid w:val="0053058D"/>
    <w:rsid w:val="005308B8"/>
    <w:rsid w:val="00530AFD"/>
    <w:rsid w:val="00530FF3"/>
    <w:rsid w:val="00531113"/>
    <w:rsid w:val="0053173A"/>
    <w:rsid w:val="00531824"/>
    <w:rsid w:val="00531AF4"/>
    <w:rsid w:val="00531F71"/>
    <w:rsid w:val="00532462"/>
    <w:rsid w:val="00532B16"/>
    <w:rsid w:val="00532C9D"/>
    <w:rsid w:val="00532DBB"/>
    <w:rsid w:val="00533215"/>
    <w:rsid w:val="005334E4"/>
    <w:rsid w:val="005338BD"/>
    <w:rsid w:val="0053394F"/>
    <w:rsid w:val="0053405D"/>
    <w:rsid w:val="00534451"/>
    <w:rsid w:val="00534695"/>
    <w:rsid w:val="005347FB"/>
    <w:rsid w:val="005348FE"/>
    <w:rsid w:val="00534979"/>
    <w:rsid w:val="005349EB"/>
    <w:rsid w:val="00534AA6"/>
    <w:rsid w:val="00534C83"/>
    <w:rsid w:val="005354A1"/>
    <w:rsid w:val="00535590"/>
    <w:rsid w:val="00535A27"/>
    <w:rsid w:val="00535BE9"/>
    <w:rsid w:val="00535C00"/>
    <w:rsid w:val="00535FF6"/>
    <w:rsid w:val="0053637E"/>
    <w:rsid w:val="00536AEE"/>
    <w:rsid w:val="00537BE9"/>
    <w:rsid w:val="00537E22"/>
    <w:rsid w:val="00540147"/>
    <w:rsid w:val="005405D3"/>
    <w:rsid w:val="00540889"/>
    <w:rsid w:val="00540EB6"/>
    <w:rsid w:val="00541096"/>
    <w:rsid w:val="005417A0"/>
    <w:rsid w:val="0054199D"/>
    <w:rsid w:val="00541E2B"/>
    <w:rsid w:val="005424B2"/>
    <w:rsid w:val="00542F16"/>
    <w:rsid w:val="00543639"/>
    <w:rsid w:val="005436D7"/>
    <w:rsid w:val="00543703"/>
    <w:rsid w:val="00543A66"/>
    <w:rsid w:val="00543A83"/>
    <w:rsid w:val="00544220"/>
    <w:rsid w:val="005444D2"/>
    <w:rsid w:val="00544C33"/>
    <w:rsid w:val="0054556F"/>
    <w:rsid w:val="00545A3E"/>
    <w:rsid w:val="00545B4E"/>
    <w:rsid w:val="00545C3D"/>
    <w:rsid w:val="00545DA4"/>
    <w:rsid w:val="00545E6A"/>
    <w:rsid w:val="00546310"/>
    <w:rsid w:val="00546738"/>
    <w:rsid w:val="005467D6"/>
    <w:rsid w:val="00546922"/>
    <w:rsid w:val="00546942"/>
    <w:rsid w:val="00546A81"/>
    <w:rsid w:val="00547123"/>
    <w:rsid w:val="00550047"/>
    <w:rsid w:val="005504D9"/>
    <w:rsid w:val="00550C80"/>
    <w:rsid w:val="00550D6F"/>
    <w:rsid w:val="00550E94"/>
    <w:rsid w:val="005511B1"/>
    <w:rsid w:val="00551E1E"/>
    <w:rsid w:val="00551E52"/>
    <w:rsid w:val="00552038"/>
    <w:rsid w:val="0055233E"/>
    <w:rsid w:val="00552569"/>
    <w:rsid w:val="005526F2"/>
    <w:rsid w:val="00552FF4"/>
    <w:rsid w:val="0055410A"/>
    <w:rsid w:val="005543EE"/>
    <w:rsid w:val="005547CB"/>
    <w:rsid w:val="00554DF7"/>
    <w:rsid w:val="00554EDA"/>
    <w:rsid w:val="005553FF"/>
    <w:rsid w:val="00555675"/>
    <w:rsid w:val="00555713"/>
    <w:rsid w:val="00555772"/>
    <w:rsid w:val="00555C03"/>
    <w:rsid w:val="00555D6F"/>
    <w:rsid w:val="00555DC4"/>
    <w:rsid w:val="00556680"/>
    <w:rsid w:val="005567AA"/>
    <w:rsid w:val="005567BF"/>
    <w:rsid w:val="005569D2"/>
    <w:rsid w:val="005570E7"/>
    <w:rsid w:val="0055718D"/>
    <w:rsid w:val="00557464"/>
    <w:rsid w:val="00557541"/>
    <w:rsid w:val="0055771C"/>
    <w:rsid w:val="00557CAB"/>
    <w:rsid w:val="00560123"/>
    <w:rsid w:val="005608D5"/>
    <w:rsid w:val="00560955"/>
    <w:rsid w:val="00560AC9"/>
    <w:rsid w:val="00560DDA"/>
    <w:rsid w:val="00560F9A"/>
    <w:rsid w:val="00561250"/>
    <w:rsid w:val="0056134D"/>
    <w:rsid w:val="005617E8"/>
    <w:rsid w:val="00561A95"/>
    <w:rsid w:val="00561BF6"/>
    <w:rsid w:val="00561E4A"/>
    <w:rsid w:val="005625FE"/>
    <w:rsid w:val="00562CDC"/>
    <w:rsid w:val="00563855"/>
    <w:rsid w:val="00563D83"/>
    <w:rsid w:val="00563FD2"/>
    <w:rsid w:val="0056434D"/>
    <w:rsid w:val="005650BF"/>
    <w:rsid w:val="00565679"/>
    <w:rsid w:val="0056636D"/>
    <w:rsid w:val="00566A42"/>
    <w:rsid w:val="0056719E"/>
    <w:rsid w:val="00567696"/>
    <w:rsid w:val="00567BD1"/>
    <w:rsid w:val="005701C5"/>
    <w:rsid w:val="005701F8"/>
    <w:rsid w:val="005703E3"/>
    <w:rsid w:val="0057054C"/>
    <w:rsid w:val="005706C1"/>
    <w:rsid w:val="00570825"/>
    <w:rsid w:val="005708C3"/>
    <w:rsid w:val="005708C6"/>
    <w:rsid w:val="00570C83"/>
    <w:rsid w:val="00571115"/>
    <w:rsid w:val="00571358"/>
    <w:rsid w:val="00571382"/>
    <w:rsid w:val="00572370"/>
    <w:rsid w:val="00572583"/>
    <w:rsid w:val="00572643"/>
    <w:rsid w:val="00572E58"/>
    <w:rsid w:val="00572F26"/>
    <w:rsid w:val="00572F28"/>
    <w:rsid w:val="005730FF"/>
    <w:rsid w:val="005732CD"/>
    <w:rsid w:val="0057337E"/>
    <w:rsid w:val="0057380A"/>
    <w:rsid w:val="00573948"/>
    <w:rsid w:val="00573BB0"/>
    <w:rsid w:val="00573D2B"/>
    <w:rsid w:val="00573F24"/>
    <w:rsid w:val="00574167"/>
    <w:rsid w:val="00574886"/>
    <w:rsid w:val="00574B86"/>
    <w:rsid w:val="005753BB"/>
    <w:rsid w:val="005753BD"/>
    <w:rsid w:val="005753DB"/>
    <w:rsid w:val="005758BA"/>
    <w:rsid w:val="00575A6B"/>
    <w:rsid w:val="00575E27"/>
    <w:rsid w:val="00575EC1"/>
    <w:rsid w:val="00576050"/>
    <w:rsid w:val="00576A37"/>
    <w:rsid w:val="00576DD6"/>
    <w:rsid w:val="00576FC7"/>
    <w:rsid w:val="00577368"/>
    <w:rsid w:val="005777AC"/>
    <w:rsid w:val="00577BE4"/>
    <w:rsid w:val="00577EB4"/>
    <w:rsid w:val="00577F3D"/>
    <w:rsid w:val="00580282"/>
    <w:rsid w:val="005809EB"/>
    <w:rsid w:val="00580E45"/>
    <w:rsid w:val="005815D2"/>
    <w:rsid w:val="005818D4"/>
    <w:rsid w:val="005819D7"/>
    <w:rsid w:val="00581F00"/>
    <w:rsid w:val="00581F40"/>
    <w:rsid w:val="005829CC"/>
    <w:rsid w:val="00582E3D"/>
    <w:rsid w:val="00583147"/>
    <w:rsid w:val="005836D0"/>
    <w:rsid w:val="00583B29"/>
    <w:rsid w:val="00583C6C"/>
    <w:rsid w:val="00583E78"/>
    <w:rsid w:val="00584496"/>
    <w:rsid w:val="0058477E"/>
    <w:rsid w:val="00584F8D"/>
    <w:rsid w:val="00585932"/>
    <w:rsid w:val="005859D4"/>
    <w:rsid w:val="00585A7B"/>
    <w:rsid w:val="00585C3A"/>
    <w:rsid w:val="0058628A"/>
    <w:rsid w:val="005863AF"/>
    <w:rsid w:val="00586897"/>
    <w:rsid w:val="00587117"/>
    <w:rsid w:val="0058759B"/>
    <w:rsid w:val="00587649"/>
    <w:rsid w:val="0058764D"/>
    <w:rsid w:val="00590203"/>
    <w:rsid w:val="00590BF6"/>
    <w:rsid w:val="00591777"/>
    <w:rsid w:val="00591B9C"/>
    <w:rsid w:val="00592160"/>
    <w:rsid w:val="005923C9"/>
    <w:rsid w:val="0059284F"/>
    <w:rsid w:val="00593396"/>
    <w:rsid w:val="00593F19"/>
    <w:rsid w:val="00594131"/>
    <w:rsid w:val="005943C6"/>
    <w:rsid w:val="0059441D"/>
    <w:rsid w:val="005954F2"/>
    <w:rsid w:val="00595777"/>
    <w:rsid w:val="00595BC4"/>
    <w:rsid w:val="00595D48"/>
    <w:rsid w:val="00595E99"/>
    <w:rsid w:val="00596115"/>
    <w:rsid w:val="00596308"/>
    <w:rsid w:val="005968C4"/>
    <w:rsid w:val="005968F0"/>
    <w:rsid w:val="00596A56"/>
    <w:rsid w:val="00597097"/>
    <w:rsid w:val="005970DB"/>
    <w:rsid w:val="0059715B"/>
    <w:rsid w:val="005973C7"/>
    <w:rsid w:val="00597605"/>
    <w:rsid w:val="00597A36"/>
    <w:rsid w:val="00597E86"/>
    <w:rsid w:val="005A05C6"/>
    <w:rsid w:val="005A05DF"/>
    <w:rsid w:val="005A0753"/>
    <w:rsid w:val="005A0CB6"/>
    <w:rsid w:val="005A1D03"/>
    <w:rsid w:val="005A2174"/>
    <w:rsid w:val="005A2229"/>
    <w:rsid w:val="005A2BB3"/>
    <w:rsid w:val="005A320D"/>
    <w:rsid w:val="005A36E3"/>
    <w:rsid w:val="005A3A31"/>
    <w:rsid w:val="005A3AF1"/>
    <w:rsid w:val="005A3B1E"/>
    <w:rsid w:val="005A40D5"/>
    <w:rsid w:val="005A438E"/>
    <w:rsid w:val="005A4999"/>
    <w:rsid w:val="005A4E38"/>
    <w:rsid w:val="005A50CE"/>
    <w:rsid w:val="005A530C"/>
    <w:rsid w:val="005A588D"/>
    <w:rsid w:val="005A59CF"/>
    <w:rsid w:val="005A6A3A"/>
    <w:rsid w:val="005A6FA1"/>
    <w:rsid w:val="005A7F72"/>
    <w:rsid w:val="005B0604"/>
    <w:rsid w:val="005B2D4D"/>
    <w:rsid w:val="005B2EB8"/>
    <w:rsid w:val="005B355C"/>
    <w:rsid w:val="005B3C58"/>
    <w:rsid w:val="005B3C7C"/>
    <w:rsid w:val="005B4911"/>
    <w:rsid w:val="005B4C5C"/>
    <w:rsid w:val="005B4E3D"/>
    <w:rsid w:val="005B4E83"/>
    <w:rsid w:val="005B541A"/>
    <w:rsid w:val="005B5425"/>
    <w:rsid w:val="005B54FE"/>
    <w:rsid w:val="005B5A55"/>
    <w:rsid w:val="005B5D1D"/>
    <w:rsid w:val="005B63DE"/>
    <w:rsid w:val="005B6EE8"/>
    <w:rsid w:val="005B6FAE"/>
    <w:rsid w:val="005B703E"/>
    <w:rsid w:val="005B70E8"/>
    <w:rsid w:val="005B7824"/>
    <w:rsid w:val="005C0625"/>
    <w:rsid w:val="005C0904"/>
    <w:rsid w:val="005C09BF"/>
    <w:rsid w:val="005C0D61"/>
    <w:rsid w:val="005C0DDE"/>
    <w:rsid w:val="005C11DA"/>
    <w:rsid w:val="005C1225"/>
    <w:rsid w:val="005C132F"/>
    <w:rsid w:val="005C14DB"/>
    <w:rsid w:val="005C1752"/>
    <w:rsid w:val="005C1894"/>
    <w:rsid w:val="005C2144"/>
    <w:rsid w:val="005C3016"/>
    <w:rsid w:val="005C376D"/>
    <w:rsid w:val="005C3A65"/>
    <w:rsid w:val="005C3CDF"/>
    <w:rsid w:val="005C4B4D"/>
    <w:rsid w:val="005C4DE3"/>
    <w:rsid w:val="005C5379"/>
    <w:rsid w:val="005C56B4"/>
    <w:rsid w:val="005C5849"/>
    <w:rsid w:val="005C63F0"/>
    <w:rsid w:val="005C7340"/>
    <w:rsid w:val="005C7A54"/>
    <w:rsid w:val="005C7CAD"/>
    <w:rsid w:val="005C7EF8"/>
    <w:rsid w:val="005D0102"/>
    <w:rsid w:val="005D02FA"/>
    <w:rsid w:val="005D047B"/>
    <w:rsid w:val="005D0790"/>
    <w:rsid w:val="005D0C20"/>
    <w:rsid w:val="005D20FC"/>
    <w:rsid w:val="005D241F"/>
    <w:rsid w:val="005D24A2"/>
    <w:rsid w:val="005D26D7"/>
    <w:rsid w:val="005D2A49"/>
    <w:rsid w:val="005D2A80"/>
    <w:rsid w:val="005D2AAC"/>
    <w:rsid w:val="005D2B7E"/>
    <w:rsid w:val="005D2EE8"/>
    <w:rsid w:val="005D31D3"/>
    <w:rsid w:val="005D3894"/>
    <w:rsid w:val="005D4764"/>
    <w:rsid w:val="005D4B16"/>
    <w:rsid w:val="005D5499"/>
    <w:rsid w:val="005D576B"/>
    <w:rsid w:val="005D594D"/>
    <w:rsid w:val="005D5E46"/>
    <w:rsid w:val="005D609E"/>
    <w:rsid w:val="005D610E"/>
    <w:rsid w:val="005D64A5"/>
    <w:rsid w:val="005D6929"/>
    <w:rsid w:val="005D6B30"/>
    <w:rsid w:val="005D6E1C"/>
    <w:rsid w:val="005D7741"/>
    <w:rsid w:val="005D7E04"/>
    <w:rsid w:val="005E0082"/>
    <w:rsid w:val="005E0128"/>
    <w:rsid w:val="005E02D6"/>
    <w:rsid w:val="005E09A1"/>
    <w:rsid w:val="005E11F9"/>
    <w:rsid w:val="005E1385"/>
    <w:rsid w:val="005E1393"/>
    <w:rsid w:val="005E1A58"/>
    <w:rsid w:val="005E1C06"/>
    <w:rsid w:val="005E1D4D"/>
    <w:rsid w:val="005E2E2C"/>
    <w:rsid w:val="005E2FA0"/>
    <w:rsid w:val="005E308C"/>
    <w:rsid w:val="005E35FD"/>
    <w:rsid w:val="005E383F"/>
    <w:rsid w:val="005E48F7"/>
    <w:rsid w:val="005E4F80"/>
    <w:rsid w:val="005E4FBD"/>
    <w:rsid w:val="005E5009"/>
    <w:rsid w:val="005E5563"/>
    <w:rsid w:val="005E580A"/>
    <w:rsid w:val="005E5896"/>
    <w:rsid w:val="005E66F1"/>
    <w:rsid w:val="005E6888"/>
    <w:rsid w:val="005E6AFB"/>
    <w:rsid w:val="005E7567"/>
    <w:rsid w:val="005E7698"/>
    <w:rsid w:val="005E76F5"/>
    <w:rsid w:val="005E7C06"/>
    <w:rsid w:val="005F031E"/>
    <w:rsid w:val="005F0B4C"/>
    <w:rsid w:val="005F0B53"/>
    <w:rsid w:val="005F0C46"/>
    <w:rsid w:val="005F15BA"/>
    <w:rsid w:val="005F1E42"/>
    <w:rsid w:val="005F1FE4"/>
    <w:rsid w:val="005F2CD8"/>
    <w:rsid w:val="005F327D"/>
    <w:rsid w:val="005F369B"/>
    <w:rsid w:val="005F3F7F"/>
    <w:rsid w:val="005F40E5"/>
    <w:rsid w:val="005F4364"/>
    <w:rsid w:val="005F456C"/>
    <w:rsid w:val="005F46D9"/>
    <w:rsid w:val="005F4950"/>
    <w:rsid w:val="005F509E"/>
    <w:rsid w:val="005F51DA"/>
    <w:rsid w:val="005F660A"/>
    <w:rsid w:val="005F6697"/>
    <w:rsid w:val="005F6C51"/>
    <w:rsid w:val="005F6F9C"/>
    <w:rsid w:val="005F6FFC"/>
    <w:rsid w:val="005F7504"/>
    <w:rsid w:val="005F7F11"/>
    <w:rsid w:val="006004DE"/>
    <w:rsid w:val="006008BE"/>
    <w:rsid w:val="00600EB6"/>
    <w:rsid w:val="00601072"/>
    <w:rsid w:val="0060144E"/>
    <w:rsid w:val="00601754"/>
    <w:rsid w:val="00601D4D"/>
    <w:rsid w:val="00601E39"/>
    <w:rsid w:val="00601FCD"/>
    <w:rsid w:val="00602354"/>
    <w:rsid w:val="0060254B"/>
    <w:rsid w:val="0060268D"/>
    <w:rsid w:val="006026F1"/>
    <w:rsid w:val="0060318C"/>
    <w:rsid w:val="00603648"/>
    <w:rsid w:val="006039C5"/>
    <w:rsid w:val="00603B1B"/>
    <w:rsid w:val="00604148"/>
    <w:rsid w:val="006043D7"/>
    <w:rsid w:val="00604594"/>
    <w:rsid w:val="00604708"/>
    <w:rsid w:val="00604AAE"/>
    <w:rsid w:val="00604CFF"/>
    <w:rsid w:val="00604F9E"/>
    <w:rsid w:val="00605207"/>
    <w:rsid w:val="00605399"/>
    <w:rsid w:val="006054EE"/>
    <w:rsid w:val="0060591D"/>
    <w:rsid w:val="006059EC"/>
    <w:rsid w:val="00605B5D"/>
    <w:rsid w:val="00607039"/>
    <w:rsid w:val="006074B1"/>
    <w:rsid w:val="00607523"/>
    <w:rsid w:val="006079D8"/>
    <w:rsid w:val="00607ADE"/>
    <w:rsid w:val="00607E68"/>
    <w:rsid w:val="006101AC"/>
    <w:rsid w:val="006102C6"/>
    <w:rsid w:val="006103F0"/>
    <w:rsid w:val="00611034"/>
    <w:rsid w:val="006113A9"/>
    <w:rsid w:val="0061222F"/>
    <w:rsid w:val="006126E9"/>
    <w:rsid w:val="006128B4"/>
    <w:rsid w:val="00612C73"/>
    <w:rsid w:val="00612D12"/>
    <w:rsid w:val="00613036"/>
    <w:rsid w:val="006134CE"/>
    <w:rsid w:val="006138D8"/>
    <w:rsid w:val="00614064"/>
    <w:rsid w:val="006141D8"/>
    <w:rsid w:val="00614263"/>
    <w:rsid w:val="00614CB4"/>
    <w:rsid w:val="00614D1E"/>
    <w:rsid w:val="0061524B"/>
    <w:rsid w:val="0061565F"/>
    <w:rsid w:val="00615BDB"/>
    <w:rsid w:val="006162DC"/>
    <w:rsid w:val="00616885"/>
    <w:rsid w:val="00616E90"/>
    <w:rsid w:val="0061717F"/>
    <w:rsid w:val="006171DC"/>
    <w:rsid w:val="006175CF"/>
    <w:rsid w:val="00620172"/>
    <w:rsid w:val="006201A2"/>
    <w:rsid w:val="00620254"/>
    <w:rsid w:val="006204D8"/>
    <w:rsid w:val="006205D1"/>
    <w:rsid w:val="00620686"/>
    <w:rsid w:val="006209E8"/>
    <w:rsid w:val="00621B6A"/>
    <w:rsid w:val="00621C0B"/>
    <w:rsid w:val="00621C72"/>
    <w:rsid w:val="00621CAD"/>
    <w:rsid w:val="0062286B"/>
    <w:rsid w:val="00623427"/>
    <w:rsid w:val="00623EF3"/>
    <w:rsid w:val="0062424C"/>
    <w:rsid w:val="0062427E"/>
    <w:rsid w:val="00624AFA"/>
    <w:rsid w:val="00624C6E"/>
    <w:rsid w:val="00624FB3"/>
    <w:rsid w:val="006250F7"/>
    <w:rsid w:val="006253DA"/>
    <w:rsid w:val="00625B24"/>
    <w:rsid w:val="0062657C"/>
    <w:rsid w:val="00626971"/>
    <w:rsid w:val="00626C25"/>
    <w:rsid w:val="00626E64"/>
    <w:rsid w:val="00626EFA"/>
    <w:rsid w:val="00627BA3"/>
    <w:rsid w:val="00627C39"/>
    <w:rsid w:val="00627E44"/>
    <w:rsid w:val="00627F78"/>
    <w:rsid w:val="006300D7"/>
    <w:rsid w:val="00631007"/>
    <w:rsid w:val="00631692"/>
    <w:rsid w:val="00631826"/>
    <w:rsid w:val="00631C1D"/>
    <w:rsid w:val="00631DA3"/>
    <w:rsid w:val="00632107"/>
    <w:rsid w:val="00632507"/>
    <w:rsid w:val="006326BC"/>
    <w:rsid w:val="00632927"/>
    <w:rsid w:val="00632A0E"/>
    <w:rsid w:val="00632A4C"/>
    <w:rsid w:val="00632DA2"/>
    <w:rsid w:val="00632EB1"/>
    <w:rsid w:val="0063361D"/>
    <w:rsid w:val="00633811"/>
    <w:rsid w:val="00633951"/>
    <w:rsid w:val="00633965"/>
    <w:rsid w:val="00633B5E"/>
    <w:rsid w:val="00633C0A"/>
    <w:rsid w:val="00633CBB"/>
    <w:rsid w:val="00633D62"/>
    <w:rsid w:val="0063405E"/>
    <w:rsid w:val="00634077"/>
    <w:rsid w:val="006341AD"/>
    <w:rsid w:val="00634232"/>
    <w:rsid w:val="006347F5"/>
    <w:rsid w:val="00635EDC"/>
    <w:rsid w:val="00635F56"/>
    <w:rsid w:val="00636094"/>
    <w:rsid w:val="0063681F"/>
    <w:rsid w:val="006369CF"/>
    <w:rsid w:val="00636A76"/>
    <w:rsid w:val="006372C0"/>
    <w:rsid w:val="006373C7"/>
    <w:rsid w:val="006374F0"/>
    <w:rsid w:val="006376E2"/>
    <w:rsid w:val="00637C24"/>
    <w:rsid w:val="00637E00"/>
    <w:rsid w:val="006401C6"/>
    <w:rsid w:val="00640207"/>
    <w:rsid w:val="00640222"/>
    <w:rsid w:val="00640529"/>
    <w:rsid w:val="006409F3"/>
    <w:rsid w:val="00641061"/>
    <w:rsid w:val="0064176B"/>
    <w:rsid w:val="006419E1"/>
    <w:rsid w:val="006419ED"/>
    <w:rsid w:val="00642D10"/>
    <w:rsid w:val="00643769"/>
    <w:rsid w:val="006437A9"/>
    <w:rsid w:val="00643973"/>
    <w:rsid w:val="00644200"/>
    <w:rsid w:val="0064428B"/>
    <w:rsid w:val="00644511"/>
    <w:rsid w:val="0064486C"/>
    <w:rsid w:val="00644E60"/>
    <w:rsid w:val="00645330"/>
    <w:rsid w:val="0064552C"/>
    <w:rsid w:val="006457B7"/>
    <w:rsid w:val="00645AD5"/>
    <w:rsid w:val="00646556"/>
    <w:rsid w:val="006473FF"/>
    <w:rsid w:val="00647CB3"/>
    <w:rsid w:val="00647D60"/>
    <w:rsid w:val="00650150"/>
    <w:rsid w:val="006506D5"/>
    <w:rsid w:val="00650854"/>
    <w:rsid w:val="00650CF1"/>
    <w:rsid w:val="00650D1E"/>
    <w:rsid w:val="00650EB8"/>
    <w:rsid w:val="00650F7C"/>
    <w:rsid w:val="00650FBE"/>
    <w:rsid w:val="006513D5"/>
    <w:rsid w:val="006518B1"/>
    <w:rsid w:val="00651AD0"/>
    <w:rsid w:val="00651AD3"/>
    <w:rsid w:val="00651FA0"/>
    <w:rsid w:val="00652A08"/>
    <w:rsid w:val="00652BB4"/>
    <w:rsid w:val="00653273"/>
    <w:rsid w:val="00653365"/>
    <w:rsid w:val="00653A48"/>
    <w:rsid w:val="0065403E"/>
    <w:rsid w:val="00654346"/>
    <w:rsid w:val="006544F6"/>
    <w:rsid w:val="00654A54"/>
    <w:rsid w:val="00654B42"/>
    <w:rsid w:val="00654C81"/>
    <w:rsid w:val="00655070"/>
    <w:rsid w:val="00655223"/>
    <w:rsid w:val="00655780"/>
    <w:rsid w:val="0065594D"/>
    <w:rsid w:val="006561FF"/>
    <w:rsid w:val="00656D6F"/>
    <w:rsid w:val="00657005"/>
    <w:rsid w:val="006578D9"/>
    <w:rsid w:val="00657F67"/>
    <w:rsid w:val="006601F9"/>
    <w:rsid w:val="006602D1"/>
    <w:rsid w:val="006605DC"/>
    <w:rsid w:val="00661601"/>
    <w:rsid w:val="00661636"/>
    <w:rsid w:val="00661C1D"/>
    <w:rsid w:val="00661CC2"/>
    <w:rsid w:val="00662166"/>
    <w:rsid w:val="00662972"/>
    <w:rsid w:val="00662FA2"/>
    <w:rsid w:val="00663572"/>
    <w:rsid w:val="006635DC"/>
    <w:rsid w:val="00663908"/>
    <w:rsid w:val="0066402E"/>
    <w:rsid w:val="00664121"/>
    <w:rsid w:val="00664564"/>
    <w:rsid w:val="0066462A"/>
    <w:rsid w:val="006646F4"/>
    <w:rsid w:val="00665229"/>
    <w:rsid w:val="00665316"/>
    <w:rsid w:val="006654E8"/>
    <w:rsid w:val="0066551A"/>
    <w:rsid w:val="0066568F"/>
    <w:rsid w:val="0066586E"/>
    <w:rsid w:val="00665CCE"/>
    <w:rsid w:val="006672FC"/>
    <w:rsid w:val="00667A27"/>
    <w:rsid w:val="006704BF"/>
    <w:rsid w:val="006704CC"/>
    <w:rsid w:val="00670AD6"/>
    <w:rsid w:val="00670ECD"/>
    <w:rsid w:val="00671C8F"/>
    <w:rsid w:val="00672575"/>
    <w:rsid w:val="00672966"/>
    <w:rsid w:val="006729A2"/>
    <w:rsid w:val="006729D5"/>
    <w:rsid w:val="00672A5E"/>
    <w:rsid w:val="00672B94"/>
    <w:rsid w:val="00672E1A"/>
    <w:rsid w:val="00672F44"/>
    <w:rsid w:val="0067330E"/>
    <w:rsid w:val="006735BC"/>
    <w:rsid w:val="006737DD"/>
    <w:rsid w:val="00673BDE"/>
    <w:rsid w:val="00673DFA"/>
    <w:rsid w:val="00673EB7"/>
    <w:rsid w:val="00673F04"/>
    <w:rsid w:val="00673FBF"/>
    <w:rsid w:val="00674460"/>
    <w:rsid w:val="006745E3"/>
    <w:rsid w:val="0067517B"/>
    <w:rsid w:val="00675652"/>
    <w:rsid w:val="006757DC"/>
    <w:rsid w:val="006763E2"/>
    <w:rsid w:val="006767B8"/>
    <w:rsid w:val="00677725"/>
    <w:rsid w:val="00677B85"/>
    <w:rsid w:val="0068013A"/>
    <w:rsid w:val="00680A97"/>
    <w:rsid w:val="00680F30"/>
    <w:rsid w:val="00680F81"/>
    <w:rsid w:val="0068102D"/>
    <w:rsid w:val="006819F6"/>
    <w:rsid w:val="0068226B"/>
    <w:rsid w:val="00682318"/>
    <w:rsid w:val="006824E8"/>
    <w:rsid w:val="00682A4A"/>
    <w:rsid w:val="00682ED3"/>
    <w:rsid w:val="0068367C"/>
    <w:rsid w:val="00683D7F"/>
    <w:rsid w:val="00684258"/>
    <w:rsid w:val="0068478E"/>
    <w:rsid w:val="00685683"/>
    <w:rsid w:val="00685725"/>
    <w:rsid w:val="00685D3B"/>
    <w:rsid w:val="00685F5B"/>
    <w:rsid w:val="0068623E"/>
    <w:rsid w:val="00686366"/>
    <w:rsid w:val="0068653A"/>
    <w:rsid w:val="0068673B"/>
    <w:rsid w:val="006868CB"/>
    <w:rsid w:val="0068721F"/>
    <w:rsid w:val="00690D12"/>
    <w:rsid w:val="00690F0E"/>
    <w:rsid w:val="00691278"/>
    <w:rsid w:val="006919C5"/>
    <w:rsid w:val="00691D23"/>
    <w:rsid w:val="00691D43"/>
    <w:rsid w:val="00692521"/>
    <w:rsid w:val="00692602"/>
    <w:rsid w:val="00692799"/>
    <w:rsid w:val="006927F0"/>
    <w:rsid w:val="00692979"/>
    <w:rsid w:val="00692A0D"/>
    <w:rsid w:val="00693077"/>
    <w:rsid w:val="00693295"/>
    <w:rsid w:val="006935FA"/>
    <w:rsid w:val="00693834"/>
    <w:rsid w:val="00693CA1"/>
    <w:rsid w:val="006943ED"/>
    <w:rsid w:val="0069447C"/>
    <w:rsid w:val="006949AD"/>
    <w:rsid w:val="00694A09"/>
    <w:rsid w:val="00695D50"/>
    <w:rsid w:val="00695E95"/>
    <w:rsid w:val="00696244"/>
    <w:rsid w:val="006969D6"/>
    <w:rsid w:val="00696C33"/>
    <w:rsid w:val="00696D84"/>
    <w:rsid w:val="0069755C"/>
    <w:rsid w:val="006979DC"/>
    <w:rsid w:val="00697C2C"/>
    <w:rsid w:val="006A01FA"/>
    <w:rsid w:val="006A0573"/>
    <w:rsid w:val="006A05EF"/>
    <w:rsid w:val="006A0942"/>
    <w:rsid w:val="006A18CF"/>
    <w:rsid w:val="006A18DD"/>
    <w:rsid w:val="006A1B7F"/>
    <w:rsid w:val="006A2245"/>
    <w:rsid w:val="006A2347"/>
    <w:rsid w:val="006A24B3"/>
    <w:rsid w:val="006A29B3"/>
    <w:rsid w:val="006A2D0E"/>
    <w:rsid w:val="006A2DC5"/>
    <w:rsid w:val="006A2E66"/>
    <w:rsid w:val="006A3227"/>
    <w:rsid w:val="006A3396"/>
    <w:rsid w:val="006A3574"/>
    <w:rsid w:val="006A3F94"/>
    <w:rsid w:val="006A4113"/>
    <w:rsid w:val="006A457C"/>
    <w:rsid w:val="006A4584"/>
    <w:rsid w:val="006A484F"/>
    <w:rsid w:val="006A49B5"/>
    <w:rsid w:val="006A5185"/>
    <w:rsid w:val="006A5A45"/>
    <w:rsid w:val="006A5CA3"/>
    <w:rsid w:val="006A5E26"/>
    <w:rsid w:val="006A6725"/>
    <w:rsid w:val="006A6B69"/>
    <w:rsid w:val="006A6CBB"/>
    <w:rsid w:val="006A7574"/>
    <w:rsid w:val="006A7604"/>
    <w:rsid w:val="006A7BF2"/>
    <w:rsid w:val="006A7C40"/>
    <w:rsid w:val="006A7FDD"/>
    <w:rsid w:val="006B03A8"/>
    <w:rsid w:val="006B0489"/>
    <w:rsid w:val="006B0C66"/>
    <w:rsid w:val="006B122A"/>
    <w:rsid w:val="006B14F4"/>
    <w:rsid w:val="006B163E"/>
    <w:rsid w:val="006B166D"/>
    <w:rsid w:val="006B18AF"/>
    <w:rsid w:val="006B18B8"/>
    <w:rsid w:val="006B19B2"/>
    <w:rsid w:val="006B1BBC"/>
    <w:rsid w:val="006B1DA2"/>
    <w:rsid w:val="006B1F5F"/>
    <w:rsid w:val="006B1FA7"/>
    <w:rsid w:val="006B20F8"/>
    <w:rsid w:val="006B21E9"/>
    <w:rsid w:val="006B242D"/>
    <w:rsid w:val="006B2744"/>
    <w:rsid w:val="006B393F"/>
    <w:rsid w:val="006B3E55"/>
    <w:rsid w:val="006B4D4E"/>
    <w:rsid w:val="006B5CDC"/>
    <w:rsid w:val="006B6AD0"/>
    <w:rsid w:val="006B6BA3"/>
    <w:rsid w:val="006B6C95"/>
    <w:rsid w:val="006B725C"/>
    <w:rsid w:val="006B7360"/>
    <w:rsid w:val="006B762F"/>
    <w:rsid w:val="006B7864"/>
    <w:rsid w:val="006B789D"/>
    <w:rsid w:val="006C03B2"/>
    <w:rsid w:val="006C09DD"/>
    <w:rsid w:val="006C0A1A"/>
    <w:rsid w:val="006C18C0"/>
    <w:rsid w:val="006C1B3F"/>
    <w:rsid w:val="006C20C0"/>
    <w:rsid w:val="006C2F89"/>
    <w:rsid w:val="006C375B"/>
    <w:rsid w:val="006C377A"/>
    <w:rsid w:val="006C3F40"/>
    <w:rsid w:val="006C44D3"/>
    <w:rsid w:val="006C45C1"/>
    <w:rsid w:val="006C4B0F"/>
    <w:rsid w:val="006C4B11"/>
    <w:rsid w:val="006C4BA2"/>
    <w:rsid w:val="006C4D69"/>
    <w:rsid w:val="006C4F9D"/>
    <w:rsid w:val="006C50C3"/>
    <w:rsid w:val="006C5215"/>
    <w:rsid w:val="006C5389"/>
    <w:rsid w:val="006C566C"/>
    <w:rsid w:val="006C57EC"/>
    <w:rsid w:val="006C5A4C"/>
    <w:rsid w:val="006C5C20"/>
    <w:rsid w:val="006C5FF1"/>
    <w:rsid w:val="006C6287"/>
    <w:rsid w:val="006C677C"/>
    <w:rsid w:val="006C6E92"/>
    <w:rsid w:val="006C75C9"/>
    <w:rsid w:val="006D0233"/>
    <w:rsid w:val="006D03CD"/>
    <w:rsid w:val="006D0A70"/>
    <w:rsid w:val="006D0AD9"/>
    <w:rsid w:val="006D0DED"/>
    <w:rsid w:val="006D164F"/>
    <w:rsid w:val="006D19ED"/>
    <w:rsid w:val="006D1A23"/>
    <w:rsid w:val="006D1F1A"/>
    <w:rsid w:val="006D21FF"/>
    <w:rsid w:val="006D2440"/>
    <w:rsid w:val="006D2627"/>
    <w:rsid w:val="006D31AF"/>
    <w:rsid w:val="006D31DD"/>
    <w:rsid w:val="006D38C4"/>
    <w:rsid w:val="006D43BD"/>
    <w:rsid w:val="006D492A"/>
    <w:rsid w:val="006D493C"/>
    <w:rsid w:val="006D4D7C"/>
    <w:rsid w:val="006D4ED6"/>
    <w:rsid w:val="006D4F72"/>
    <w:rsid w:val="006D59BF"/>
    <w:rsid w:val="006D5AE7"/>
    <w:rsid w:val="006D5B2C"/>
    <w:rsid w:val="006D5EC2"/>
    <w:rsid w:val="006D5FEF"/>
    <w:rsid w:val="006D615D"/>
    <w:rsid w:val="006D6D22"/>
    <w:rsid w:val="006D7598"/>
    <w:rsid w:val="006D7B93"/>
    <w:rsid w:val="006D7DAD"/>
    <w:rsid w:val="006E00C9"/>
    <w:rsid w:val="006E0B16"/>
    <w:rsid w:val="006E0E60"/>
    <w:rsid w:val="006E0ED0"/>
    <w:rsid w:val="006E176F"/>
    <w:rsid w:val="006E1EE9"/>
    <w:rsid w:val="006E22CC"/>
    <w:rsid w:val="006E2AA6"/>
    <w:rsid w:val="006E3144"/>
    <w:rsid w:val="006E3D3A"/>
    <w:rsid w:val="006E459B"/>
    <w:rsid w:val="006E4EC2"/>
    <w:rsid w:val="006E512D"/>
    <w:rsid w:val="006E5151"/>
    <w:rsid w:val="006E54EC"/>
    <w:rsid w:val="006E554E"/>
    <w:rsid w:val="006E63EA"/>
    <w:rsid w:val="006E6A05"/>
    <w:rsid w:val="006E6A86"/>
    <w:rsid w:val="006E6DA9"/>
    <w:rsid w:val="006E6F03"/>
    <w:rsid w:val="006E71A8"/>
    <w:rsid w:val="006E7320"/>
    <w:rsid w:val="006E7496"/>
    <w:rsid w:val="006E78B5"/>
    <w:rsid w:val="006E792F"/>
    <w:rsid w:val="006E7969"/>
    <w:rsid w:val="006E7E49"/>
    <w:rsid w:val="006E7F71"/>
    <w:rsid w:val="006F05C2"/>
    <w:rsid w:val="006F05E2"/>
    <w:rsid w:val="006F090B"/>
    <w:rsid w:val="006F0C12"/>
    <w:rsid w:val="006F0EB1"/>
    <w:rsid w:val="006F1008"/>
    <w:rsid w:val="006F1D86"/>
    <w:rsid w:val="006F22CB"/>
    <w:rsid w:val="006F291E"/>
    <w:rsid w:val="006F2E21"/>
    <w:rsid w:val="006F3052"/>
    <w:rsid w:val="006F314D"/>
    <w:rsid w:val="006F3738"/>
    <w:rsid w:val="006F3B01"/>
    <w:rsid w:val="006F3BDF"/>
    <w:rsid w:val="006F3D51"/>
    <w:rsid w:val="006F4072"/>
    <w:rsid w:val="006F407D"/>
    <w:rsid w:val="006F4189"/>
    <w:rsid w:val="006F4862"/>
    <w:rsid w:val="006F4A19"/>
    <w:rsid w:val="006F4D51"/>
    <w:rsid w:val="006F5280"/>
    <w:rsid w:val="006F557B"/>
    <w:rsid w:val="006F5B41"/>
    <w:rsid w:val="006F6689"/>
    <w:rsid w:val="006F6740"/>
    <w:rsid w:val="006F6B47"/>
    <w:rsid w:val="006F746D"/>
    <w:rsid w:val="006F7A92"/>
    <w:rsid w:val="006F7C53"/>
    <w:rsid w:val="006F7E42"/>
    <w:rsid w:val="00700042"/>
    <w:rsid w:val="0070023A"/>
    <w:rsid w:val="00701493"/>
    <w:rsid w:val="007017EA"/>
    <w:rsid w:val="0070181F"/>
    <w:rsid w:val="0070193E"/>
    <w:rsid w:val="00701B27"/>
    <w:rsid w:val="00702BFC"/>
    <w:rsid w:val="00702DFC"/>
    <w:rsid w:val="007034BC"/>
    <w:rsid w:val="007035F6"/>
    <w:rsid w:val="007036E5"/>
    <w:rsid w:val="007038D5"/>
    <w:rsid w:val="007047A7"/>
    <w:rsid w:val="007048DD"/>
    <w:rsid w:val="00704A33"/>
    <w:rsid w:val="00704DEB"/>
    <w:rsid w:val="007052F3"/>
    <w:rsid w:val="00705584"/>
    <w:rsid w:val="00705E96"/>
    <w:rsid w:val="00706DFB"/>
    <w:rsid w:val="00706E08"/>
    <w:rsid w:val="0070711F"/>
    <w:rsid w:val="0070743B"/>
    <w:rsid w:val="00707AE0"/>
    <w:rsid w:val="00707CFF"/>
    <w:rsid w:val="007101EE"/>
    <w:rsid w:val="00710994"/>
    <w:rsid w:val="007109CD"/>
    <w:rsid w:val="00710A3E"/>
    <w:rsid w:val="00710D33"/>
    <w:rsid w:val="007110FE"/>
    <w:rsid w:val="00711760"/>
    <w:rsid w:val="0071196B"/>
    <w:rsid w:val="00711A0F"/>
    <w:rsid w:val="00711AE4"/>
    <w:rsid w:val="00711D10"/>
    <w:rsid w:val="00711D73"/>
    <w:rsid w:val="00711E0C"/>
    <w:rsid w:val="00712A0F"/>
    <w:rsid w:val="00712FDB"/>
    <w:rsid w:val="0071374D"/>
    <w:rsid w:val="00713B48"/>
    <w:rsid w:val="00713CA2"/>
    <w:rsid w:val="00713FFB"/>
    <w:rsid w:val="00714312"/>
    <w:rsid w:val="00714722"/>
    <w:rsid w:val="00714D6A"/>
    <w:rsid w:val="00715F49"/>
    <w:rsid w:val="007162F2"/>
    <w:rsid w:val="007163BF"/>
    <w:rsid w:val="0071649C"/>
    <w:rsid w:val="00716C3F"/>
    <w:rsid w:val="00716F80"/>
    <w:rsid w:val="00716FC0"/>
    <w:rsid w:val="00717267"/>
    <w:rsid w:val="007178EE"/>
    <w:rsid w:val="00717B0A"/>
    <w:rsid w:val="00720759"/>
    <w:rsid w:val="00720BD4"/>
    <w:rsid w:val="007215A9"/>
    <w:rsid w:val="007218A9"/>
    <w:rsid w:val="0072190B"/>
    <w:rsid w:val="007219ED"/>
    <w:rsid w:val="00721E1D"/>
    <w:rsid w:val="007221F1"/>
    <w:rsid w:val="00722B72"/>
    <w:rsid w:val="007230B7"/>
    <w:rsid w:val="00723701"/>
    <w:rsid w:val="00723EC3"/>
    <w:rsid w:val="00724426"/>
    <w:rsid w:val="00725068"/>
    <w:rsid w:val="007254A9"/>
    <w:rsid w:val="007254B1"/>
    <w:rsid w:val="0072560E"/>
    <w:rsid w:val="007259B8"/>
    <w:rsid w:val="00725CB6"/>
    <w:rsid w:val="00725D75"/>
    <w:rsid w:val="0072602E"/>
    <w:rsid w:val="00726281"/>
    <w:rsid w:val="0072665F"/>
    <w:rsid w:val="00726661"/>
    <w:rsid w:val="00727E9F"/>
    <w:rsid w:val="00730302"/>
    <w:rsid w:val="0073038F"/>
    <w:rsid w:val="00731032"/>
    <w:rsid w:val="0073128B"/>
    <w:rsid w:val="0073171A"/>
    <w:rsid w:val="00731A41"/>
    <w:rsid w:val="00731D37"/>
    <w:rsid w:val="00731E4B"/>
    <w:rsid w:val="00731E9C"/>
    <w:rsid w:val="00732321"/>
    <w:rsid w:val="00733315"/>
    <w:rsid w:val="00733858"/>
    <w:rsid w:val="00733A74"/>
    <w:rsid w:val="00733A80"/>
    <w:rsid w:val="00733AA9"/>
    <w:rsid w:val="00733B1F"/>
    <w:rsid w:val="00733F4E"/>
    <w:rsid w:val="0073497A"/>
    <w:rsid w:val="007356D0"/>
    <w:rsid w:val="0073637C"/>
    <w:rsid w:val="00736801"/>
    <w:rsid w:val="00736D7B"/>
    <w:rsid w:val="007377ED"/>
    <w:rsid w:val="007379C8"/>
    <w:rsid w:val="00740698"/>
    <w:rsid w:val="007406C0"/>
    <w:rsid w:val="007409E8"/>
    <w:rsid w:val="00740AC1"/>
    <w:rsid w:val="00740CD3"/>
    <w:rsid w:val="0074108B"/>
    <w:rsid w:val="007420C9"/>
    <w:rsid w:val="00742235"/>
    <w:rsid w:val="007422B2"/>
    <w:rsid w:val="00742695"/>
    <w:rsid w:val="007429AB"/>
    <w:rsid w:val="00742A51"/>
    <w:rsid w:val="00742BFB"/>
    <w:rsid w:val="00742EC0"/>
    <w:rsid w:val="0074336F"/>
    <w:rsid w:val="00743757"/>
    <w:rsid w:val="00743867"/>
    <w:rsid w:val="00744055"/>
    <w:rsid w:val="00744FB1"/>
    <w:rsid w:val="0074576E"/>
    <w:rsid w:val="00745EBB"/>
    <w:rsid w:val="00746167"/>
    <w:rsid w:val="00746199"/>
    <w:rsid w:val="0074644A"/>
    <w:rsid w:val="00747446"/>
    <w:rsid w:val="00747BD8"/>
    <w:rsid w:val="00747E09"/>
    <w:rsid w:val="00747F05"/>
    <w:rsid w:val="00747FE3"/>
    <w:rsid w:val="0075038A"/>
    <w:rsid w:val="00750771"/>
    <w:rsid w:val="007509F9"/>
    <w:rsid w:val="007515C8"/>
    <w:rsid w:val="007517D1"/>
    <w:rsid w:val="00751F76"/>
    <w:rsid w:val="00752497"/>
    <w:rsid w:val="0075288B"/>
    <w:rsid w:val="00752FE7"/>
    <w:rsid w:val="007536BB"/>
    <w:rsid w:val="00753B9D"/>
    <w:rsid w:val="00753E73"/>
    <w:rsid w:val="00753F01"/>
    <w:rsid w:val="0075412E"/>
    <w:rsid w:val="00754D64"/>
    <w:rsid w:val="007556A5"/>
    <w:rsid w:val="00755B06"/>
    <w:rsid w:val="00755E06"/>
    <w:rsid w:val="0075639D"/>
    <w:rsid w:val="007564B4"/>
    <w:rsid w:val="007565E2"/>
    <w:rsid w:val="007570A3"/>
    <w:rsid w:val="007572E9"/>
    <w:rsid w:val="00757495"/>
    <w:rsid w:val="00757A61"/>
    <w:rsid w:val="00757CCC"/>
    <w:rsid w:val="00757CD9"/>
    <w:rsid w:val="00757D4D"/>
    <w:rsid w:val="00757E8E"/>
    <w:rsid w:val="00757FE8"/>
    <w:rsid w:val="007600CF"/>
    <w:rsid w:val="007604E2"/>
    <w:rsid w:val="00760756"/>
    <w:rsid w:val="00760892"/>
    <w:rsid w:val="007608B3"/>
    <w:rsid w:val="00760D79"/>
    <w:rsid w:val="00760E75"/>
    <w:rsid w:val="007613AF"/>
    <w:rsid w:val="00761520"/>
    <w:rsid w:val="007619FB"/>
    <w:rsid w:val="0076200C"/>
    <w:rsid w:val="007624B0"/>
    <w:rsid w:val="007624B9"/>
    <w:rsid w:val="00762924"/>
    <w:rsid w:val="0076295C"/>
    <w:rsid w:val="00763055"/>
    <w:rsid w:val="00763272"/>
    <w:rsid w:val="0076357A"/>
    <w:rsid w:val="0076375B"/>
    <w:rsid w:val="00763D32"/>
    <w:rsid w:val="00764340"/>
    <w:rsid w:val="0076442F"/>
    <w:rsid w:val="00764E4E"/>
    <w:rsid w:val="00764EB8"/>
    <w:rsid w:val="00765098"/>
    <w:rsid w:val="00765391"/>
    <w:rsid w:val="0076598E"/>
    <w:rsid w:val="00765A64"/>
    <w:rsid w:val="00765FDC"/>
    <w:rsid w:val="00766559"/>
    <w:rsid w:val="007667D5"/>
    <w:rsid w:val="00766B0E"/>
    <w:rsid w:val="00766BFB"/>
    <w:rsid w:val="00766DFE"/>
    <w:rsid w:val="007671F5"/>
    <w:rsid w:val="0076731C"/>
    <w:rsid w:val="00767416"/>
    <w:rsid w:val="0076747C"/>
    <w:rsid w:val="007678B6"/>
    <w:rsid w:val="00770CEE"/>
    <w:rsid w:val="007718CC"/>
    <w:rsid w:val="00771CA0"/>
    <w:rsid w:val="007721AD"/>
    <w:rsid w:val="0077243E"/>
    <w:rsid w:val="00772C97"/>
    <w:rsid w:val="00772D15"/>
    <w:rsid w:val="00772DC3"/>
    <w:rsid w:val="00773025"/>
    <w:rsid w:val="007733C4"/>
    <w:rsid w:val="00773755"/>
    <w:rsid w:val="007743A1"/>
    <w:rsid w:val="007744EF"/>
    <w:rsid w:val="00774836"/>
    <w:rsid w:val="007750DC"/>
    <w:rsid w:val="00775148"/>
    <w:rsid w:val="00775330"/>
    <w:rsid w:val="00775BAA"/>
    <w:rsid w:val="00775EFD"/>
    <w:rsid w:val="00775F11"/>
    <w:rsid w:val="007762CD"/>
    <w:rsid w:val="007768F2"/>
    <w:rsid w:val="00776E9E"/>
    <w:rsid w:val="00777053"/>
    <w:rsid w:val="00777304"/>
    <w:rsid w:val="00777CD9"/>
    <w:rsid w:val="00777EE9"/>
    <w:rsid w:val="00780657"/>
    <w:rsid w:val="00780980"/>
    <w:rsid w:val="007809E1"/>
    <w:rsid w:val="00780FD1"/>
    <w:rsid w:val="0078109E"/>
    <w:rsid w:val="0078146E"/>
    <w:rsid w:val="00781633"/>
    <w:rsid w:val="0078165E"/>
    <w:rsid w:val="007816FD"/>
    <w:rsid w:val="00781B9A"/>
    <w:rsid w:val="00781DAD"/>
    <w:rsid w:val="00782266"/>
    <w:rsid w:val="007822AF"/>
    <w:rsid w:val="0078243D"/>
    <w:rsid w:val="00782B9C"/>
    <w:rsid w:val="00782D8A"/>
    <w:rsid w:val="00783315"/>
    <w:rsid w:val="007833C3"/>
    <w:rsid w:val="007837BE"/>
    <w:rsid w:val="0078380D"/>
    <w:rsid w:val="00783F0E"/>
    <w:rsid w:val="007842FE"/>
    <w:rsid w:val="00784361"/>
    <w:rsid w:val="00784702"/>
    <w:rsid w:val="00784C31"/>
    <w:rsid w:val="00784EA1"/>
    <w:rsid w:val="00784FC7"/>
    <w:rsid w:val="007861D1"/>
    <w:rsid w:val="00786272"/>
    <w:rsid w:val="007864B2"/>
    <w:rsid w:val="00786620"/>
    <w:rsid w:val="007868B7"/>
    <w:rsid w:val="00786BC0"/>
    <w:rsid w:val="0078756D"/>
    <w:rsid w:val="00787736"/>
    <w:rsid w:val="007878F1"/>
    <w:rsid w:val="00787977"/>
    <w:rsid w:val="00787A55"/>
    <w:rsid w:val="00787FF1"/>
    <w:rsid w:val="0079051B"/>
    <w:rsid w:val="0079164C"/>
    <w:rsid w:val="007916D2"/>
    <w:rsid w:val="00791ADE"/>
    <w:rsid w:val="00791BEA"/>
    <w:rsid w:val="007926B7"/>
    <w:rsid w:val="00792DB2"/>
    <w:rsid w:val="00792ECC"/>
    <w:rsid w:val="00792F7F"/>
    <w:rsid w:val="00792FCC"/>
    <w:rsid w:val="007939C7"/>
    <w:rsid w:val="00793F70"/>
    <w:rsid w:val="007947FB"/>
    <w:rsid w:val="007953DC"/>
    <w:rsid w:val="0079541B"/>
    <w:rsid w:val="007954AC"/>
    <w:rsid w:val="00795A7D"/>
    <w:rsid w:val="00795AA6"/>
    <w:rsid w:val="00795AE8"/>
    <w:rsid w:val="0079601B"/>
    <w:rsid w:val="007962E1"/>
    <w:rsid w:val="0079663F"/>
    <w:rsid w:val="00796F91"/>
    <w:rsid w:val="00797DAA"/>
    <w:rsid w:val="00797DDD"/>
    <w:rsid w:val="00797E01"/>
    <w:rsid w:val="00797FCF"/>
    <w:rsid w:val="007A0616"/>
    <w:rsid w:val="007A0AC7"/>
    <w:rsid w:val="007A0DAC"/>
    <w:rsid w:val="007A0F46"/>
    <w:rsid w:val="007A1189"/>
    <w:rsid w:val="007A15BA"/>
    <w:rsid w:val="007A166E"/>
    <w:rsid w:val="007A1B63"/>
    <w:rsid w:val="007A2BFF"/>
    <w:rsid w:val="007A2DE7"/>
    <w:rsid w:val="007A2E81"/>
    <w:rsid w:val="007A300F"/>
    <w:rsid w:val="007A3040"/>
    <w:rsid w:val="007A30CD"/>
    <w:rsid w:val="007A3373"/>
    <w:rsid w:val="007A3376"/>
    <w:rsid w:val="007A3395"/>
    <w:rsid w:val="007A3505"/>
    <w:rsid w:val="007A3BF2"/>
    <w:rsid w:val="007A3E81"/>
    <w:rsid w:val="007A4264"/>
    <w:rsid w:val="007A43F5"/>
    <w:rsid w:val="007A4A07"/>
    <w:rsid w:val="007A4AF1"/>
    <w:rsid w:val="007A5288"/>
    <w:rsid w:val="007A5F4E"/>
    <w:rsid w:val="007A618D"/>
    <w:rsid w:val="007A6333"/>
    <w:rsid w:val="007A6477"/>
    <w:rsid w:val="007A6909"/>
    <w:rsid w:val="007A6DE7"/>
    <w:rsid w:val="007A7354"/>
    <w:rsid w:val="007A75A3"/>
    <w:rsid w:val="007B0253"/>
    <w:rsid w:val="007B073B"/>
    <w:rsid w:val="007B0865"/>
    <w:rsid w:val="007B09ED"/>
    <w:rsid w:val="007B0B92"/>
    <w:rsid w:val="007B1061"/>
    <w:rsid w:val="007B14A8"/>
    <w:rsid w:val="007B1C2D"/>
    <w:rsid w:val="007B1F9A"/>
    <w:rsid w:val="007B21A9"/>
    <w:rsid w:val="007B2638"/>
    <w:rsid w:val="007B314C"/>
    <w:rsid w:val="007B322B"/>
    <w:rsid w:val="007B3476"/>
    <w:rsid w:val="007B3BF0"/>
    <w:rsid w:val="007B3D12"/>
    <w:rsid w:val="007B3D55"/>
    <w:rsid w:val="007B40AD"/>
    <w:rsid w:val="007B448A"/>
    <w:rsid w:val="007B44DC"/>
    <w:rsid w:val="007B4533"/>
    <w:rsid w:val="007B4543"/>
    <w:rsid w:val="007B484D"/>
    <w:rsid w:val="007B4937"/>
    <w:rsid w:val="007B5A66"/>
    <w:rsid w:val="007B5E5F"/>
    <w:rsid w:val="007B630D"/>
    <w:rsid w:val="007B697F"/>
    <w:rsid w:val="007B7618"/>
    <w:rsid w:val="007C0880"/>
    <w:rsid w:val="007C0BD2"/>
    <w:rsid w:val="007C0F3A"/>
    <w:rsid w:val="007C1065"/>
    <w:rsid w:val="007C1357"/>
    <w:rsid w:val="007C1537"/>
    <w:rsid w:val="007C16D7"/>
    <w:rsid w:val="007C1B94"/>
    <w:rsid w:val="007C286E"/>
    <w:rsid w:val="007C2A39"/>
    <w:rsid w:val="007C3D88"/>
    <w:rsid w:val="007C3F14"/>
    <w:rsid w:val="007C49C4"/>
    <w:rsid w:val="007C508D"/>
    <w:rsid w:val="007C515A"/>
    <w:rsid w:val="007C52ED"/>
    <w:rsid w:val="007C5468"/>
    <w:rsid w:val="007C56CE"/>
    <w:rsid w:val="007C5AB0"/>
    <w:rsid w:val="007C5CE6"/>
    <w:rsid w:val="007C5DB6"/>
    <w:rsid w:val="007C61E0"/>
    <w:rsid w:val="007C64BC"/>
    <w:rsid w:val="007C6939"/>
    <w:rsid w:val="007C6941"/>
    <w:rsid w:val="007C6A7E"/>
    <w:rsid w:val="007C6AA7"/>
    <w:rsid w:val="007C6D8A"/>
    <w:rsid w:val="007C7215"/>
    <w:rsid w:val="007C7A3E"/>
    <w:rsid w:val="007C7EF3"/>
    <w:rsid w:val="007D020B"/>
    <w:rsid w:val="007D05FC"/>
    <w:rsid w:val="007D0677"/>
    <w:rsid w:val="007D0779"/>
    <w:rsid w:val="007D096E"/>
    <w:rsid w:val="007D098C"/>
    <w:rsid w:val="007D11B6"/>
    <w:rsid w:val="007D149C"/>
    <w:rsid w:val="007D1558"/>
    <w:rsid w:val="007D1B7C"/>
    <w:rsid w:val="007D214A"/>
    <w:rsid w:val="007D2306"/>
    <w:rsid w:val="007D286A"/>
    <w:rsid w:val="007D357E"/>
    <w:rsid w:val="007D3889"/>
    <w:rsid w:val="007D39A2"/>
    <w:rsid w:val="007D39D7"/>
    <w:rsid w:val="007D4422"/>
    <w:rsid w:val="007D47E5"/>
    <w:rsid w:val="007D4FF2"/>
    <w:rsid w:val="007D5070"/>
    <w:rsid w:val="007D512C"/>
    <w:rsid w:val="007D526F"/>
    <w:rsid w:val="007D54C0"/>
    <w:rsid w:val="007D5868"/>
    <w:rsid w:val="007D5AB1"/>
    <w:rsid w:val="007D6115"/>
    <w:rsid w:val="007D6310"/>
    <w:rsid w:val="007D647B"/>
    <w:rsid w:val="007D673F"/>
    <w:rsid w:val="007D68F4"/>
    <w:rsid w:val="007D6C84"/>
    <w:rsid w:val="007D6CE5"/>
    <w:rsid w:val="007D6EF0"/>
    <w:rsid w:val="007D7042"/>
    <w:rsid w:val="007D7059"/>
    <w:rsid w:val="007D794A"/>
    <w:rsid w:val="007D7E94"/>
    <w:rsid w:val="007E0162"/>
    <w:rsid w:val="007E02CC"/>
    <w:rsid w:val="007E0414"/>
    <w:rsid w:val="007E07FD"/>
    <w:rsid w:val="007E0981"/>
    <w:rsid w:val="007E0986"/>
    <w:rsid w:val="007E0C8C"/>
    <w:rsid w:val="007E1479"/>
    <w:rsid w:val="007E152B"/>
    <w:rsid w:val="007E191F"/>
    <w:rsid w:val="007E1A55"/>
    <w:rsid w:val="007E1CB1"/>
    <w:rsid w:val="007E201B"/>
    <w:rsid w:val="007E2146"/>
    <w:rsid w:val="007E2B64"/>
    <w:rsid w:val="007E3E16"/>
    <w:rsid w:val="007E3F73"/>
    <w:rsid w:val="007E4584"/>
    <w:rsid w:val="007E4706"/>
    <w:rsid w:val="007E47BC"/>
    <w:rsid w:val="007E48CD"/>
    <w:rsid w:val="007E48E4"/>
    <w:rsid w:val="007E4CD7"/>
    <w:rsid w:val="007E4F0D"/>
    <w:rsid w:val="007E511F"/>
    <w:rsid w:val="007E531F"/>
    <w:rsid w:val="007E5A14"/>
    <w:rsid w:val="007E5B22"/>
    <w:rsid w:val="007E5FFD"/>
    <w:rsid w:val="007E669C"/>
    <w:rsid w:val="007E6735"/>
    <w:rsid w:val="007E67F4"/>
    <w:rsid w:val="007E6EF1"/>
    <w:rsid w:val="007E78E9"/>
    <w:rsid w:val="007E7B2B"/>
    <w:rsid w:val="007E7CBA"/>
    <w:rsid w:val="007E7F9B"/>
    <w:rsid w:val="007F05E0"/>
    <w:rsid w:val="007F0B77"/>
    <w:rsid w:val="007F0DD3"/>
    <w:rsid w:val="007F14D7"/>
    <w:rsid w:val="007F18C0"/>
    <w:rsid w:val="007F1E6C"/>
    <w:rsid w:val="007F1F12"/>
    <w:rsid w:val="007F22A5"/>
    <w:rsid w:val="007F2DBB"/>
    <w:rsid w:val="007F2ED4"/>
    <w:rsid w:val="007F3C69"/>
    <w:rsid w:val="007F3FB0"/>
    <w:rsid w:val="007F43A9"/>
    <w:rsid w:val="007F5608"/>
    <w:rsid w:val="007F5874"/>
    <w:rsid w:val="007F5D4A"/>
    <w:rsid w:val="007F5F71"/>
    <w:rsid w:val="007F644B"/>
    <w:rsid w:val="007F6562"/>
    <w:rsid w:val="007F65F2"/>
    <w:rsid w:val="007F6BB0"/>
    <w:rsid w:val="007F6C1B"/>
    <w:rsid w:val="007F70D6"/>
    <w:rsid w:val="007F7864"/>
    <w:rsid w:val="007F795B"/>
    <w:rsid w:val="007F7AF9"/>
    <w:rsid w:val="007F7B6D"/>
    <w:rsid w:val="007F7C2F"/>
    <w:rsid w:val="00800104"/>
    <w:rsid w:val="00800184"/>
    <w:rsid w:val="008004B6"/>
    <w:rsid w:val="00800994"/>
    <w:rsid w:val="00800D5F"/>
    <w:rsid w:val="008013B8"/>
    <w:rsid w:val="00801703"/>
    <w:rsid w:val="0080179D"/>
    <w:rsid w:val="00801813"/>
    <w:rsid w:val="00801838"/>
    <w:rsid w:val="00801AD8"/>
    <w:rsid w:val="00801E41"/>
    <w:rsid w:val="00801FBC"/>
    <w:rsid w:val="00802410"/>
    <w:rsid w:val="00802841"/>
    <w:rsid w:val="00803E2E"/>
    <w:rsid w:val="00803FAA"/>
    <w:rsid w:val="008041E1"/>
    <w:rsid w:val="00804867"/>
    <w:rsid w:val="00804B2F"/>
    <w:rsid w:val="0080638C"/>
    <w:rsid w:val="00806979"/>
    <w:rsid w:val="0080699F"/>
    <w:rsid w:val="00806D29"/>
    <w:rsid w:val="0080770D"/>
    <w:rsid w:val="008078EA"/>
    <w:rsid w:val="00807D28"/>
    <w:rsid w:val="00807D5E"/>
    <w:rsid w:val="00807E1B"/>
    <w:rsid w:val="0081012C"/>
    <w:rsid w:val="00810C3E"/>
    <w:rsid w:val="00810DE9"/>
    <w:rsid w:val="00810EAE"/>
    <w:rsid w:val="00811036"/>
    <w:rsid w:val="00811EF6"/>
    <w:rsid w:val="00812204"/>
    <w:rsid w:val="008123D5"/>
    <w:rsid w:val="008124FE"/>
    <w:rsid w:val="008127B0"/>
    <w:rsid w:val="0081389D"/>
    <w:rsid w:val="00813CE0"/>
    <w:rsid w:val="00813F45"/>
    <w:rsid w:val="0081433F"/>
    <w:rsid w:val="008143A0"/>
    <w:rsid w:val="00814834"/>
    <w:rsid w:val="00814A14"/>
    <w:rsid w:val="00814A1F"/>
    <w:rsid w:val="00814B38"/>
    <w:rsid w:val="00814B65"/>
    <w:rsid w:val="00814C34"/>
    <w:rsid w:val="00814D2B"/>
    <w:rsid w:val="008154B6"/>
    <w:rsid w:val="008155E8"/>
    <w:rsid w:val="00815706"/>
    <w:rsid w:val="00815867"/>
    <w:rsid w:val="00815F85"/>
    <w:rsid w:val="00816264"/>
    <w:rsid w:val="00816654"/>
    <w:rsid w:val="00816A54"/>
    <w:rsid w:val="00816D94"/>
    <w:rsid w:val="00817508"/>
    <w:rsid w:val="00817636"/>
    <w:rsid w:val="0081787C"/>
    <w:rsid w:val="00817B8F"/>
    <w:rsid w:val="00817C96"/>
    <w:rsid w:val="00817D2A"/>
    <w:rsid w:val="00817F27"/>
    <w:rsid w:val="008202F2"/>
    <w:rsid w:val="00820DF1"/>
    <w:rsid w:val="0082172C"/>
    <w:rsid w:val="00823335"/>
    <w:rsid w:val="008237B2"/>
    <w:rsid w:val="00823D4A"/>
    <w:rsid w:val="00823F61"/>
    <w:rsid w:val="0082449E"/>
    <w:rsid w:val="008249FF"/>
    <w:rsid w:val="008251EC"/>
    <w:rsid w:val="00825D2A"/>
    <w:rsid w:val="00825DD4"/>
    <w:rsid w:val="00826204"/>
    <w:rsid w:val="00826304"/>
    <w:rsid w:val="00826D90"/>
    <w:rsid w:val="00827015"/>
    <w:rsid w:val="00827109"/>
    <w:rsid w:val="00827373"/>
    <w:rsid w:val="00827648"/>
    <w:rsid w:val="00827A41"/>
    <w:rsid w:val="00827AF3"/>
    <w:rsid w:val="0083056F"/>
    <w:rsid w:val="00830F16"/>
    <w:rsid w:val="00831198"/>
    <w:rsid w:val="008314BC"/>
    <w:rsid w:val="00831AB4"/>
    <w:rsid w:val="00832142"/>
    <w:rsid w:val="00832C18"/>
    <w:rsid w:val="00832CAF"/>
    <w:rsid w:val="0083302B"/>
    <w:rsid w:val="008330DB"/>
    <w:rsid w:val="00833EF5"/>
    <w:rsid w:val="0083417A"/>
    <w:rsid w:val="00834512"/>
    <w:rsid w:val="00834746"/>
    <w:rsid w:val="008349E7"/>
    <w:rsid w:val="00834CC3"/>
    <w:rsid w:val="00834F4B"/>
    <w:rsid w:val="008358DF"/>
    <w:rsid w:val="008359D7"/>
    <w:rsid w:val="00835B0A"/>
    <w:rsid w:val="00835B82"/>
    <w:rsid w:val="00835B8A"/>
    <w:rsid w:val="00836133"/>
    <w:rsid w:val="00836193"/>
    <w:rsid w:val="00836402"/>
    <w:rsid w:val="0083657B"/>
    <w:rsid w:val="00836B5B"/>
    <w:rsid w:val="00836C1A"/>
    <w:rsid w:val="00836C68"/>
    <w:rsid w:val="00836D5D"/>
    <w:rsid w:val="00836F27"/>
    <w:rsid w:val="00836FC2"/>
    <w:rsid w:val="00837034"/>
    <w:rsid w:val="0083768C"/>
    <w:rsid w:val="008401C3"/>
    <w:rsid w:val="008403BA"/>
    <w:rsid w:val="008404D7"/>
    <w:rsid w:val="00840634"/>
    <w:rsid w:val="00840A68"/>
    <w:rsid w:val="00840A83"/>
    <w:rsid w:val="00840D46"/>
    <w:rsid w:val="008412EA"/>
    <w:rsid w:val="00841573"/>
    <w:rsid w:val="008419A1"/>
    <w:rsid w:val="00841EB3"/>
    <w:rsid w:val="00842061"/>
    <w:rsid w:val="00842DB7"/>
    <w:rsid w:val="008430CD"/>
    <w:rsid w:val="00843388"/>
    <w:rsid w:val="0084351C"/>
    <w:rsid w:val="008436D3"/>
    <w:rsid w:val="0084387F"/>
    <w:rsid w:val="00843AFD"/>
    <w:rsid w:val="008444F8"/>
    <w:rsid w:val="00844750"/>
    <w:rsid w:val="00845F51"/>
    <w:rsid w:val="00845F6D"/>
    <w:rsid w:val="00846106"/>
    <w:rsid w:val="008462E7"/>
    <w:rsid w:val="00846467"/>
    <w:rsid w:val="0084665D"/>
    <w:rsid w:val="00847991"/>
    <w:rsid w:val="00847C4E"/>
    <w:rsid w:val="00850174"/>
    <w:rsid w:val="00850608"/>
    <w:rsid w:val="00850A70"/>
    <w:rsid w:val="00851076"/>
    <w:rsid w:val="008511B7"/>
    <w:rsid w:val="0085130C"/>
    <w:rsid w:val="008519A8"/>
    <w:rsid w:val="00851B22"/>
    <w:rsid w:val="008521C5"/>
    <w:rsid w:val="00852338"/>
    <w:rsid w:val="00852F3B"/>
    <w:rsid w:val="00853506"/>
    <w:rsid w:val="00853657"/>
    <w:rsid w:val="00853B2A"/>
    <w:rsid w:val="00853C45"/>
    <w:rsid w:val="00853C6A"/>
    <w:rsid w:val="00853FC9"/>
    <w:rsid w:val="00854053"/>
    <w:rsid w:val="00854090"/>
    <w:rsid w:val="008540E5"/>
    <w:rsid w:val="0085429C"/>
    <w:rsid w:val="00854983"/>
    <w:rsid w:val="00854B60"/>
    <w:rsid w:val="00854C5E"/>
    <w:rsid w:val="008555CB"/>
    <w:rsid w:val="00855A3E"/>
    <w:rsid w:val="00856301"/>
    <w:rsid w:val="00856562"/>
    <w:rsid w:val="008566E7"/>
    <w:rsid w:val="008569DF"/>
    <w:rsid w:val="00856ACF"/>
    <w:rsid w:val="00856E4A"/>
    <w:rsid w:val="00856FF3"/>
    <w:rsid w:val="0085722A"/>
    <w:rsid w:val="008577BE"/>
    <w:rsid w:val="008577F6"/>
    <w:rsid w:val="00857C34"/>
    <w:rsid w:val="00860315"/>
    <w:rsid w:val="0086037F"/>
    <w:rsid w:val="00861396"/>
    <w:rsid w:val="00861B41"/>
    <w:rsid w:val="00861D65"/>
    <w:rsid w:val="00861DA1"/>
    <w:rsid w:val="008620C2"/>
    <w:rsid w:val="00862173"/>
    <w:rsid w:val="00862290"/>
    <w:rsid w:val="008626B0"/>
    <w:rsid w:val="00862988"/>
    <w:rsid w:val="00863479"/>
    <w:rsid w:val="00863AA0"/>
    <w:rsid w:val="0086458D"/>
    <w:rsid w:val="0086462D"/>
    <w:rsid w:val="0086472E"/>
    <w:rsid w:val="00864A9F"/>
    <w:rsid w:val="008650AB"/>
    <w:rsid w:val="00865696"/>
    <w:rsid w:val="00865D4C"/>
    <w:rsid w:val="00865DE1"/>
    <w:rsid w:val="00866453"/>
    <w:rsid w:val="00866781"/>
    <w:rsid w:val="00867F66"/>
    <w:rsid w:val="00870018"/>
    <w:rsid w:val="00870793"/>
    <w:rsid w:val="00870A1C"/>
    <w:rsid w:val="00870C0F"/>
    <w:rsid w:val="00870E13"/>
    <w:rsid w:val="00871029"/>
    <w:rsid w:val="00871096"/>
    <w:rsid w:val="008710EF"/>
    <w:rsid w:val="00871171"/>
    <w:rsid w:val="008712B8"/>
    <w:rsid w:val="00871CDF"/>
    <w:rsid w:val="00871D14"/>
    <w:rsid w:val="0087229F"/>
    <w:rsid w:val="008722B0"/>
    <w:rsid w:val="0087250F"/>
    <w:rsid w:val="008726A0"/>
    <w:rsid w:val="008734E7"/>
    <w:rsid w:val="00873BF0"/>
    <w:rsid w:val="00873D49"/>
    <w:rsid w:val="00874360"/>
    <w:rsid w:val="00874D5F"/>
    <w:rsid w:val="00874E33"/>
    <w:rsid w:val="00874F9B"/>
    <w:rsid w:val="00874FAC"/>
    <w:rsid w:val="0087504C"/>
    <w:rsid w:val="00875905"/>
    <w:rsid w:val="00875E7F"/>
    <w:rsid w:val="00875F79"/>
    <w:rsid w:val="00875FBD"/>
    <w:rsid w:val="00876AC7"/>
    <w:rsid w:val="0087721D"/>
    <w:rsid w:val="008772A5"/>
    <w:rsid w:val="0087746C"/>
    <w:rsid w:val="00877C57"/>
    <w:rsid w:val="00877FA3"/>
    <w:rsid w:val="0088011E"/>
    <w:rsid w:val="008804C9"/>
    <w:rsid w:val="008804DC"/>
    <w:rsid w:val="0088052B"/>
    <w:rsid w:val="00880B3D"/>
    <w:rsid w:val="00880D84"/>
    <w:rsid w:val="00880F69"/>
    <w:rsid w:val="008810DF"/>
    <w:rsid w:val="008810FA"/>
    <w:rsid w:val="00881842"/>
    <w:rsid w:val="00881F28"/>
    <w:rsid w:val="0088261A"/>
    <w:rsid w:val="00882881"/>
    <w:rsid w:val="00882BB1"/>
    <w:rsid w:val="00882DCF"/>
    <w:rsid w:val="00883004"/>
    <w:rsid w:val="0088366F"/>
    <w:rsid w:val="00883AFF"/>
    <w:rsid w:val="00883D18"/>
    <w:rsid w:val="00883ED6"/>
    <w:rsid w:val="00883F8F"/>
    <w:rsid w:val="00884255"/>
    <w:rsid w:val="0088425B"/>
    <w:rsid w:val="00884B7A"/>
    <w:rsid w:val="0088579F"/>
    <w:rsid w:val="0088599D"/>
    <w:rsid w:val="00885D5D"/>
    <w:rsid w:val="00885F46"/>
    <w:rsid w:val="00886116"/>
    <w:rsid w:val="00886211"/>
    <w:rsid w:val="0088651F"/>
    <w:rsid w:val="00886C56"/>
    <w:rsid w:val="00886D72"/>
    <w:rsid w:val="00887771"/>
    <w:rsid w:val="00887A19"/>
    <w:rsid w:val="0089035C"/>
    <w:rsid w:val="008907B2"/>
    <w:rsid w:val="00890B03"/>
    <w:rsid w:val="00890BCD"/>
    <w:rsid w:val="00890F04"/>
    <w:rsid w:val="00890F2B"/>
    <w:rsid w:val="008911A2"/>
    <w:rsid w:val="00891A5E"/>
    <w:rsid w:val="00891F63"/>
    <w:rsid w:val="008922DC"/>
    <w:rsid w:val="008922DF"/>
    <w:rsid w:val="00893024"/>
    <w:rsid w:val="00893B3B"/>
    <w:rsid w:val="00894304"/>
    <w:rsid w:val="00895243"/>
    <w:rsid w:val="00895461"/>
    <w:rsid w:val="00895A0C"/>
    <w:rsid w:val="0089654E"/>
    <w:rsid w:val="00896A6F"/>
    <w:rsid w:val="00896D10"/>
    <w:rsid w:val="00896DF5"/>
    <w:rsid w:val="00897EFC"/>
    <w:rsid w:val="008A0173"/>
    <w:rsid w:val="008A0339"/>
    <w:rsid w:val="008A03A0"/>
    <w:rsid w:val="008A0473"/>
    <w:rsid w:val="008A04C7"/>
    <w:rsid w:val="008A08DA"/>
    <w:rsid w:val="008A111D"/>
    <w:rsid w:val="008A1706"/>
    <w:rsid w:val="008A197B"/>
    <w:rsid w:val="008A1C65"/>
    <w:rsid w:val="008A1C6C"/>
    <w:rsid w:val="008A1C7D"/>
    <w:rsid w:val="008A1EA1"/>
    <w:rsid w:val="008A24BD"/>
    <w:rsid w:val="008A2AAE"/>
    <w:rsid w:val="008A2F26"/>
    <w:rsid w:val="008A2F9B"/>
    <w:rsid w:val="008A36ED"/>
    <w:rsid w:val="008A3898"/>
    <w:rsid w:val="008A3995"/>
    <w:rsid w:val="008A3FB5"/>
    <w:rsid w:val="008A42D8"/>
    <w:rsid w:val="008A457F"/>
    <w:rsid w:val="008A53C3"/>
    <w:rsid w:val="008A5784"/>
    <w:rsid w:val="008A59E9"/>
    <w:rsid w:val="008A631F"/>
    <w:rsid w:val="008A668F"/>
    <w:rsid w:val="008A72A4"/>
    <w:rsid w:val="008A758D"/>
    <w:rsid w:val="008A75C5"/>
    <w:rsid w:val="008A7669"/>
    <w:rsid w:val="008A7819"/>
    <w:rsid w:val="008A7BEA"/>
    <w:rsid w:val="008A7C09"/>
    <w:rsid w:val="008B01A2"/>
    <w:rsid w:val="008B097E"/>
    <w:rsid w:val="008B0A66"/>
    <w:rsid w:val="008B0C49"/>
    <w:rsid w:val="008B0CD0"/>
    <w:rsid w:val="008B0E6F"/>
    <w:rsid w:val="008B0FE8"/>
    <w:rsid w:val="008B1296"/>
    <w:rsid w:val="008B130E"/>
    <w:rsid w:val="008B1651"/>
    <w:rsid w:val="008B175A"/>
    <w:rsid w:val="008B1EFF"/>
    <w:rsid w:val="008B21F5"/>
    <w:rsid w:val="008B269F"/>
    <w:rsid w:val="008B2A2E"/>
    <w:rsid w:val="008B2D1D"/>
    <w:rsid w:val="008B2DEB"/>
    <w:rsid w:val="008B35ED"/>
    <w:rsid w:val="008B41EF"/>
    <w:rsid w:val="008B4230"/>
    <w:rsid w:val="008B447F"/>
    <w:rsid w:val="008B4A3B"/>
    <w:rsid w:val="008B4B0D"/>
    <w:rsid w:val="008B4B33"/>
    <w:rsid w:val="008B535C"/>
    <w:rsid w:val="008B5577"/>
    <w:rsid w:val="008B58AE"/>
    <w:rsid w:val="008B60E9"/>
    <w:rsid w:val="008B60ED"/>
    <w:rsid w:val="008B6904"/>
    <w:rsid w:val="008B6E5C"/>
    <w:rsid w:val="008B7394"/>
    <w:rsid w:val="008B766A"/>
    <w:rsid w:val="008B7A0E"/>
    <w:rsid w:val="008C05A4"/>
    <w:rsid w:val="008C0FB9"/>
    <w:rsid w:val="008C2426"/>
    <w:rsid w:val="008C2453"/>
    <w:rsid w:val="008C26B4"/>
    <w:rsid w:val="008C28BA"/>
    <w:rsid w:val="008C3240"/>
    <w:rsid w:val="008C3519"/>
    <w:rsid w:val="008C39F9"/>
    <w:rsid w:val="008C4188"/>
    <w:rsid w:val="008C4B47"/>
    <w:rsid w:val="008C4EC2"/>
    <w:rsid w:val="008C4FE4"/>
    <w:rsid w:val="008C550E"/>
    <w:rsid w:val="008C59D5"/>
    <w:rsid w:val="008C5B10"/>
    <w:rsid w:val="008C6C7A"/>
    <w:rsid w:val="008C6F4F"/>
    <w:rsid w:val="008C74CC"/>
    <w:rsid w:val="008C7F77"/>
    <w:rsid w:val="008D008C"/>
    <w:rsid w:val="008D02CB"/>
    <w:rsid w:val="008D0459"/>
    <w:rsid w:val="008D05D2"/>
    <w:rsid w:val="008D13DC"/>
    <w:rsid w:val="008D149D"/>
    <w:rsid w:val="008D1E23"/>
    <w:rsid w:val="008D2461"/>
    <w:rsid w:val="008D27B6"/>
    <w:rsid w:val="008D3208"/>
    <w:rsid w:val="008D3CEE"/>
    <w:rsid w:val="008D3F21"/>
    <w:rsid w:val="008D4277"/>
    <w:rsid w:val="008D453F"/>
    <w:rsid w:val="008D469A"/>
    <w:rsid w:val="008D508F"/>
    <w:rsid w:val="008D538D"/>
    <w:rsid w:val="008D592F"/>
    <w:rsid w:val="008D5FCD"/>
    <w:rsid w:val="008D6733"/>
    <w:rsid w:val="008D6A69"/>
    <w:rsid w:val="008D6F90"/>
    <w:rsid w:val="008D72A4"/>
    <w:rsid w:val="008D7378"/>
    <w:rsid w:val="008D7554"/>
    <w:rsid w:val="008D7615"/>
    <w:rsid w:val="008D76A0"/>
    <w:rsid w:val="008D78C3"/>
    <w:rsid w:val="008D7DEB"/>
    <w:rsid w:val="008E037E"/>
    <w:rsid w:val="008E03C6"/>
    <w:rsid w:val="008E04B5"/>
    <w:rsid w:val="008E0CDD"/>
    <w:rsid w:val="008E0E89"/>
    <w:rsid w:val="008E0E8C"/>
    <w:rsid w:val="008E1217"/>
    <w:rsid w:val="008E1294"/>
    <w:rsid w:val="008E1B76"/>
    <w:rsid w:val="008E1FDF"/>
    <w:rsid w:val="008E2051"/>
    <w:rsid w:val="008E20EC"/>
    <w:rsid w:val="008E24B5"/>
    <w:rsid w:val="008E2562"/>
    <w:rsid w:val="008E290D"/>
    <w:rsid w:val="008E2B47"/>
    <w:rsid w:val="008E2C59"/>
    <w:rsid w:val="008E2D58"/>
    <w:rsid w:val="008E329C"/>
    <w:rsid w:val="008E35C0"/>
    <w:rsid w:val="008E378A"/>
    <w:rsid w:val="008E388C"/>
    <w:rsid w:val="008E3D78"/>
    <w:rsid w:val="008E3F52"/>
    <w:rsid w:val="008E412D"/>
    <w:rsid w:val="008E427C"/>
    <w:rsid w:val="008E451A"/>
    <w:rsid w:val="008E4820"/>
    <w:rsid w:val="008E4DE6"/>
    <w:rsid w:val="008E4FCB"/>
    <w:rsid w:val="008E5B5F"/>
    <w:rsid w:val="008E5B80"/>
    <w:rsid w:val="008E5D5A"/>
    <w:rsid w:val="008E6333"/>
    <w:rsid w:val="008E63CD"/>
    <w:rsid w:val="008E6718"/>
    <w:rsid w:val="008E6788"/>
    <w:rsid w:val="008E67C5"/>
    <w:rsid w:val="008E7DB3"/>
    <w:rsid w:val="008F01AB"/>
    <w:rsid w:val="008F0460"/>
    <w:rsid w:val="008F0D27"/>
    <w:rsid w:val="008F0FB9"/>
    <w:rsid w:val="008F1CF8"/>
    <w:rsid w:val="008F1F85"/>
    <w:rsid w:val="008F2201"/>
    <w:rsid w:val="008F2369"/>
    <w:rsid w:val="008F2595"/>
    <w:rsid w:val="008F2716"/>
    <w:rsid w:val="008F2B4B"/>
    <w:rsid w:val="008F3D2D"/>
    <w:rsid w:val="008F3D7C"/>
    <w:rsid w:val="008F3DC9"/>
    <w:rsid w:val="008F4107"/>
    <w:rsid w:val="008F473A"/>
    <w:rsid w:val="008F4BFE"/>
    <w:rsid w:val="008F4E3F"/>
    <w:rsid w:val="008F5184"/>
    <w:rsid w:val="008F595E"/>
    <w:rsid w:val="008F5AA2"/>
    <w:rsid w:val="008F6188"/>
    <w:rsid w:val="008F6649"/>
    <w:rsid w:val="008F6CD0"/>
    <w:rsid w:val="008F6CD1"/>
    <w:rsid w:val="008F7BD6"/>
    <w:rsid w:val="008F7CEF"/>
    <w:rsid w:val="009000FD"/>
    <w:rsid w:val="00900DDE"/>
    <w:rsid w:val="00900DF1"/>
    <w:rsid w:val="0090108C"/>
    <w:rsid w:val="00901845"/>
    <w:rsid w:val="00901926"/>
    <w:rsid w:val="009022BC"/>
    <w:rsid w:val="0090255A"/>
    <w:rsid w:val="00902734"/>
    <w:rsid w:val="00902997"/>
    <w:rsid w:val="0090300D"/>
    <w:rsid w:val="00903281"/>
    <w:rsid w:val="009032CC"/>
    <w:rsid w:val="009036A5"/>
    <w:rsid w:val="00903F59"/>
    <w:rsid w:val="0090411E"/>
    <w:rsid w:val="009043B1"/>
    <w:rsid w:val="009045C7"/>
    <w:rsid w:val="0090480E"/>
    <w:rsid w:val="00904A52"/>
    <w:rsid w:val="00904A62"/>
    <w:rsid w:val="00904B6D"/>
    <w:rsid w:val="00904E1D"/>
    <w:rsid w:val="00905A06"/>
    <w:rsid w:val="00905E2D"/>
    <w:rsid w:val="00906100"/>
    <w:rsid w:val="009067B8"/>
    <w:rsid w:val="00906EED"/>
    <w:rsid w:val="00907071"/>
    <w:rsid w:val="0090715C"/>
    <w:rsid w:val="0090754E"/>
    <w:rsid w:val="009108A7"/>
    <w:rsid w:val="00910ED6"/>
    <w:rsid w:val="00911E1A"/>
    <w:rsid w:val="009123B9"/>
    <w:rsid w:val="009131D7"/>
    <w:rsid w:val="009138EB"/>
    <w:rsid w:val="00913AB9"/>
    <w:rsid w:val="00913AEE"/>
    <w:rsid w:val="00913D45"/>
    <w:rsid w:val="00913F4C"/>
    <w:rsid w:val="0091404B"/>
    <w:rsid w:val="0091423A"/>
    <w:rsid w:val="00914A5D"/>
    <w:rsid w:val="00914B0F"/>
    <w:rsid w:val="00914B9E"/>
    <w:rsid w:val="00914F86"/>
    <w:rsid w:val="00915032"/>
    <w:rsid w:val="0091537E"/>
    <w:rsid w:val="009154BD"/>
    <w:rsid w:val="0091590D"/>
    <w:rsid w:val="00915DB6"/>
    <w:rsid w:val="0091610F"/>
    <w:rsid w:val="009161BA"/>
    <w:rsid w:val="00916827"/>
    <w:rsid w:val="009170CE"/>
    <w:rsid w:val="009171B7"/>
    <w:rsid w:val="00920FE4"/>
    <w:rsid w:val="00921140"/>
    <w:rsid w:val="009216BF"/>
    <w:rsid w:val="009218D2"/>
    <w:rsid w:val="00921A74"/>
    <w:rsid w:val="00921C9F"/>
    <w:rsid w:val="00921ED5"/>
    <w:rsid w:val="00921FA1"/>
    <w:rsid w:val="009223FC"/>
    <w:rsid w:val="009225B6"/>
    <w:rsid w:val="0092286C"/>
    <w:rsid w:val="00923151"/>
    <w:rsid w:val="009239D8"/>
    <w:rsid w:val="00923ABA"/>
    <w:rsid w:val="00924108"/>
    <w:rsid w:val="0092434B"/>
    <w:rsid w:val="009247D8"/>
    <w:rsid w:val="00924842"/>
    <w:rsid w:val="00924F5D"/>
    <w:rsid w:val="0092507E"/>
    <w:rsid w:val="00925836"/>
    <w:rsid w:val="00925AE7"/>
    <w:rsid w:val="00925C3F"/>
    <w:rsid w:val="00925DD1"/>
    <w:rsid w:val="009260EC"/>
    <w:rsid w:val="00926264"/>
    <w:rsid w:val="0092634B"/>
    <w:rsid w:val="00926595"/>
    <w:rsid w:val="0092698B"/>
    <w:rsid w:val="009269EB"/>
    <w:rsid w:val="00927211"/>
    <w:rsid w:val="00927752"/>
    <w:rsid w:val="00927FD0"/>
    <w:rsid w:val="00930305"/>
    <w:rsid w:val="0093063D"/>
    <w:rsid w:val="0093135E"/>
    <w:rsid w:val="0093195D"/>
    <w:rsid w:val="00932109"/>
    <w:rsid w:val="009322AC"/>
    <w:rsid w:val="009324B1"/>
    <w:rsid w:val="009327B5"/>
    <w:rsid w:val="00932907"/>
    <w:rsid w:val="00932936"/>
    <w:rsid w:val="00932A16"/>
    <w:rsid w:val="00932A20"/>
    <w:rsid w:val="00932C9A"/>
    <w:rsid w:val="0093311E"/>
    <w:rsid w:val="0093396F"/>
    <w:rsid w:val="00933C28"/>
    <w:rsid w:val="00933D61"/>
    <w:rsid w:val="00933DE4"/>
    <w:rsid w:val="0093457F"/>
    <w:rsid w:val="009355F0"/>
    <w:rsid w:val="00935B52"/>
    <w:rsid w:val="00935E52"/>
    <w:rsid w:val="00936007"/>
    <w:rsid w:val="00936951"/>
    <w:rsid w:val="00936A90"/>
    <w:rsid w:val="009370A6"/>
    <w:rsid w:val="009377BF"/>
    <w:rsid w:val="00937AC7"/>
    <w:rsid w:val="00937D15"/>
    <w:rsid w:val="009406F4"/>
    <w:rsid w:val="00940A5D"/>
    <w:rsid w:val="00940BCB"/>
    <w:rsid w:val="00940C1B"/>
    <w:rsid w:val="00940D85"/>
    <w:rsid w:val="00940DF4"/>
    <w:rsid w:val="00940F45"/>
    <w:rsid w:val="00940FB5"/>
    <w:rsid w:val="0094148B"/>
    <w:rsid w:val="0094185B"/>
    <w:rsid w:val="00941A1C"/>
    <w:rsid w:val="00941B97"/>
    <w:rsid w:val="00941CE1"/>
    <w:rsid w:val="00942B18"/>
    <w:rsid w:val="00942BB8"/>
    <w:rsid w:val="0094335F"/>
    <w:rsid w:val="00943D09"/>
    <w:rsid w:val="00944202"/>
    <w:rsid w:val="00944335"/>
    <w:rsid w:val="00944710"/>
    <w:rsid w:val="00944AF4"/>
    <w:rsid w:val="00944D54"/>
    <w:rsid w:val="00944EC4"/>
    <w:rsid w:val="0094567F"/>
    <w:rsid w:val="00945D81"/>
    <w:rsid w:val="00945DC9"/>
    <w:rsid w:val="00945E49"/>
    <w:rsid w:val="009462D8"/>
    <w:rsid w:val="00946388"/>
    <w:rsid w:val="009469FE"/>
    <w:rsid w:val="009507C7"/>
    <w:rsid w:val="009509D7"/>
    <w:rsid w:val="00950B09"/>
    <w:rsid w:val="00950DD1"/>
    <w:rsid w:val="00951417"/>
    <w:rsid w:val="0095154C"/>
    <w:rsid w:val="009517A9"/>
    <w:rsid w:val="009518B4"/>
    <w:rsid w:val="009518BD"/>
    <w:rsid w:val="00951995"/>
    <w:rsid w:val="00951C7E"/>
    <w:rsid w:val="00951CF6"/>
    <w:rsid w:val="00952216"/>
    <w:rsid w:val="0095225E"/>
    <w:rsid w:val="00952ACA"/>
    <w:rsid w:val="009537A7"/>
    <w:rsid w:val="00953B1F"/>
    <w:rsid w:val="009542A5"/>
    <w:rsid w:val="009543E7"/>
    <w:rsid w:val="009548C3"/>
    <w:rsid w:val="00954A45"/>
    <w:rsid w:val="0095506D"/>
    <w:rsid w:val="009553C4"/>
    <w:rsid w:val="009555E2"/>
    <w:rsid w:val="009557DF"/>
    <w:rsid w:val="009559E7"/>
    <w:rsid w:val="00955A2E"/>
    <w:rsid w:val="00955B94"/>
    <w:rsid w:val="00956101"/>
    <w:rsid w:val="00956526"/>
    <w:rsid w:val="00957060"/>
    <w:rsid w:val="009571E6"/>
    <w:rsid w:val="00957487"/>
    <w:rsid w:val="0095771D"/>
    <w:rsid w:val="00957D9C"/>
    <w:rsid w:val="009603AB"/>
    <w:rsid w:val="009605AC"/>
    <w:rsid w:val="009607AF"/>
    <w:rsid w:val="00960863"/>
    <w:rsid w:val="00960A88"/>
    <w:rsid w:val="00960B3F"/>
    <w:rsid w:val="00960C68"/>
    <w:rsid w:val="00960CB6"/>
    <w:rsid w:val="00960D27"/>
    <w:rsid w:val="00961023"/>
    <w:rsid w:val="00961298"/>
    <w:rsid w:val="009612F1"/>
    <w:rsid w:val="009613DF"/>
    <w:rsid w:val="009615CC"/>
    <w:rsid w:val="009616FA"/>
    <w:rsid w:val="00961E6D"/>
    <w:rsid w:val="00961F21"/>
    <w:rsid w:val="009621FF"/>
    <w:rsid w:val="00962647"/>
    <w:rsid w:val="00962874"/>
    <w:rsid w:val="0096292B"/>
    <w:rsid w:val="0096336E"/>
    <w:rsid w:val="0096392B"/>
    <w:rsid w:val="0096397B"/>
    <w:rsid w:val="009640C7"/>
    <w:rsid w:val="009649EA"/>
    <w:rsid w:val="00964E3C"/>
    <w:rsid w:val="00964E69"/>
    <w:rsid w:val="0096504D"/>
    <w:rsid w:val="009654F0"/>
    <w:rsid w:val="009659EA"/>
    <w:rsid w:val="0096691D"/>
    <w:rsid w:val="00966EC4"/>
    <w:rsid w:val="0096766C"/>
    <w:rsid w:val="00967851"/>
    <w:rsid w:val="00967B67"/>
    <w:rsid w:val="00967D2D"/>
    <w:rsid w:val="00967D7D"/>
    <w:rsid w:val="00970455"/>
    <w:rsid w:val="00970872"/>
    <w:rsid w:val="00970F7A"/>
    <w:rsid w:val="00970FE3"/>
    <w:rsid w:val="00971190"/>
    <w:rsid w:val="00971EC5"/>
    <w:rsid w:val="00971F6B"/>
    <w:rsid w:val="00971FCC"/>
    <w:rsid w:val="0097298A"/>
    <w:rsid w:val="009729FE"/>
    <w:rsid w:val="00972A0B"/>
    <w:rsid w:val="00972BB7"/>
    <w:rsid w:val="00972C06"/>
    <w:rsid w:val="00972F4C"/>
    <w:rsid w:val="00972FEB"/>
    <w:rsid w:val="00973257"/>
    <w:rsid w:val="0097383E"/>
    <w:rsid w:val="009738E5"/>
    <w:rsid w:val="009739F8"/>
    <w:rsid w:val="00973F29"/>
    <w:rsid w:val="00974013"/>
    <w:rsid w:val="00974182"/>
    <w:rsid w:val="009744FF"/>
    <w:rsid w:val="00974520"/>
    <w:rsid w:val="0097496D"/>
    <w:rsid w:val="00974B0E"/>
    <w:rsid w:val="00974EBD"/>
    <w:rsid w:val="009751BA"/>
    <w:rsid w:val="00975859"/>
    <w:rsid w:val="009761A9"/>
    <w:rsid w:val="00977311"/>
    <w:rsid w:val="009775C2"/>
    <w:rsid w:val="00977852"/>
    <w:rsid w:val="009778AB"/>
    <w:rsid w:val="009800EB"/>
    <w:rsid w:val="00980403"/>
    <w:rsid w:val="009804CB"/>
    <w:rsid w:val="009809DD"/>
    <w:rsid w:val="00980F14"/>
    <w:rsid w:val="0098172B"/>
    <w:rsid w:val="009817F9"/>
    <w:rsid w:val="0098183B"/>
    <w:rsid w:val="00981DFA"/>
    <w:rsid w:val="009822AF"/>
    <w:rsid w:val="009823A3"/>
    <w:rsid w:val="00982AB4"/>
    <w:rsid w:val="00982B3A"/>
    <w:rsid w:val="00982E67"/>
    <w:rsid w:val="00983061"/>
    <w:rsid w:val="00983223"/>
    <w:rsid w:val="009835DB"/>
    <w:rsid w:val="009838CE"/>
    <w:rsid w:val="00983C41"/>
    <w:rsid w:val="00984206"/>
    <w:rsid w:val="0098510C"/>
    <w:rsid w:val="0098511E"/>
    <w:rsid w:val="009852B3"/>
    <w:rsid w:val="009852F6"/>
    <w:rsid w:val="0098541D"/>
    <w:rsid w:val="00985B5B"/>
    <w:rsid w:val="00985C9A"/>
    <w:rsid w:val="00985CA4"/>
    <w:rsid w:val="00986956"/>
    <w:rsid w:val="009876A0"/>
    <w:rsid w:val="009879B5"/>
    <w:rsid w:val="009879F4"/>
    <w:rsid w:val="00990A01"/>
    <w:rsid w:val="00990D3B"/>
    <w:rsid w:val="00990DCC"/>
    <w:rsid w:val="009917F3"/>
    <w:rsid w:val="00991F39"/>
    <w:rsid w:val="009921AE"/>
    <w:rsid w:val="00992624"/>
    <w:rsid w:val="009927C4"/>
    <w:rsid w:val="00992BC6"/>
    <w:rsid w:val="009930C0"/>
    <w:rsid w:val="0099324C"/>
    <w:rsid w:val="00993627"/>
    <w:rsid w:val="00993658"/>
    <w:rsid w:val="0099367D"/>
    <w:rsid w:val="009936F0"/>
    <w:rsid w:val="00993DA5"/>
    <w:rsid w:val="00995360"/>
    <w:rsid w:val="009954AD"/>
    <w:rsid w:val="0099573B"/>
    <w:rsid w:val="00995C0A"/>
    <w:rsid w:val="00995DCD"/>
    <w:rsid w:val="00996546"/>
    <w:rsid w:val="009969A0"/>
    <w:rsid w:val="00996A8B"/>
    <w:rsid w:val="00996B84"/>
    <w:rsid w:val="00996CD1"/>
    <w:rsid w:val="00996CD4"/>
    <w:rsid w:val="0099713E"/>
    <w:rsid w:val="00997157"/>
    <w:rsid w:val="009971EE"/>
    <w:rsid w:val="0099731A"/>
    <w:rsid w:val="0099799A"/>
    <w:rsid w:val="009979D6"/>
    <w:rsid w:val="00997CA3"/>
    <w:rsid w:val="00997F8A"/>
    <w:rsid w:val="009A0212"/>
    <w:rsid w:val="009A031F"/>
    <w:rsid w:val="009A041C"/>
    <w:rsid w:val="009A04D7"/>
    <w:rsid w:val="009A0928"/>
    <w:rsid w:val="009A0AE7"/>
    <w:rsid w:val="009A1722"/>
    <w:rsid w:val="009A1915"/>
    <w:rsid w:val="009A1E77"/>
    <w:rsid w:val="009A20F1"/>
    <w:rsid w:val="009A2180"/>
    <w:rsid w:val="009A246A"/>
    <w:rsid w:val="009A2B78"/>
    <w:rsid w:val="009A3183"/>
    <w:rsid w:val="009A34F2"/>
    <w:rsid w:val="009A37AC"/>
    <w:rsid w:val="009A3AB5"/>
    <w:rsid w:val="009A4C99"/>
    <w:rsid w:val="009A5004"/>
    <w:rsid w:val="009A516A"/>
    <w:rsid w:val="009A528E"/>
    <w:rsid w:val="009A56A6"/>
    <w:rsid w:val="009A6127"/>
    <w:rsid w:val="009A637B"/>
    <w:rsid w:val="009A63C5"/>
    <w:rsid w:val="009A6456"/>
    <w:rsid w:val="009A6BAA"/>
    <w:rsid w:val="009A6C74"/>
    <w:rsid w:val="009A7036"/>
    <w:rsid w:val="009A7154"/>
    <w:rsid w:val="009A76D3"/>
    <w:rsid w:val="009A78D1"/>
    <w:rsid w:val="009B003C"/>
    <w:rsid w:val="009B0097"/>
    <w:rsid w:val="009B0D09"/>
    <w:rsid w:val="009B1B81"/>
    <w:rsid w:val="009B22E9"/>
    <w:rsid w:val="009B3221"/>
    <w:rsid w:val="009B346F"/>
    <w:rsid w:val="009B34A3"/>
    <w:rsid w:val="009B3694"/>
    <w:rsid w:val="009B3745"/>
    <w:rsid w:val="009B3C79"/>
    <w:rsid w:val="009B3E77"/>
    <w:rsid w:val="009B3F3C"/>
    <w:rsid w:val="009B4821"/>
    <w:rsid w:val="009B4BED"/>
    <w:rsid w:val="009B4C24"/>
    <w:rsid w:val="009B5821"/>
    <w:rsid w:val="009B59B0"/>
    <w:rsid w:val="009B5A7E"/>
    <w:rsid w:val="009B616B"/>
    <w:rsid w:val="009B68AD"/>
    <w:rsid w:val="009B6C13"/>
    <w:rsid w:val="009B7BB7"/>
    <w:rsid w:val="009B7FFA"/>
    <w:rsid w:val="009C00EF"/>
    <w:rsid w:val="009C0898"/>
    <w:rsid w:val="009C0BC1"/>
    <w:rsid w:val="009C0DBE"/>
    <w:rsid w:val="009C0E79"/>
    <w:rsid w:val="009C10DF"/>
    <w:rsid w:val="009C1518"/>
    <w:rsid w:val="009C1A35"/>
    <w:rsid w:val="009C1D4B"/>
    <w:rsid w:val="009C1E0C"/>
    <w:rsid w:val="009C2381"/>
    <w:rsid w:val="009C281C"/>
    <w:rsid w:val="009C29E0"/>
    <w:rsid w:val="009C31B7"/>
    <w:rsid w:val="009C3A87"/>
    <w:rsid w:val="009C3D88"/>
    <w:rsid w:val="009C3EEC"/>
    <w:rsid w:val="009C4074"/>
    <w:rsid w:val="009C4EE9"/>
    <w:rsid w:val="009C520B"/>
    <w:rsid w:val="009C5785"/>
    <w:rsid w:val="009C5874"/>
    <w:rsid w:val="009C64A2"/>
    <w:rsid w:val="009C6768"/>
    <w:rsid w:val="009C6894"/>
    <w:rsid w:val="009C6AAD"/>
    <w:rsid w:val="009C6B3B"/>
    <w:rsid w:val="009C6B7B"/>
    <w:rsid w:val="009C6E60"/>
    <w:rsid w:val="009C6E93"/>
    <w:rsid w:val="009C7147"/>
    <w:rsid w:val="009C759C"/>
    <w:rsid w:val="009C7F47"/>
    <w:rsid w:val="009C7FE7"/>
    <w:rsid w:val="009D0222"/>
    <w:rsid w:val="009D0361"/>
    <w:rsid w:val="009D0720"/>
    <w:rsid w:val="009D079F"/>
    <w:rsid w:val="009D0897"/>
    <w:rsid w:val="009D08B7"/>
    <w:rsid w:val="009D0C84"/>
    <w:rsid w:val="009D0F01"/>
    <w:rsid w:val="009D1D55"/>
    <w:rsid w:val="009D2118"/>
    <w:rsid w:val="009D22EA"/>
    <w:rsid w:val="009D2A06"/>
    <w:rsid w:val="009D2BEA"/>
    <w:rsid w:val="009D2C43"/>
    <w:rsid w:val="009D31C1"/>
    <w:rsid w:val="009D3CC0"/>
    <w:rsid w:val="009D3D45"/>
    <w:rsid w:val="009D422C"/>
    <w:rsid w:val="009D4303"/>
    <w:rsid w:val="009D478C"/>
    <w:rsid w:val="009D49A4"/>
    <w:rsid w:val="009D4A8E"/>
    <w:rsid w:val="009D4B8E"/>
    <w:rsid w:val="009D4DA3"/>
    <w:rsid w:val="009D610C"/>
    <w:rsid w:val="009D62E7"/>
    <w:rsid w:val="009D6B8A"/>
    <w:rsid w:val="009D716A"/>
    <w:rsid w:val="009D75A4"/>
    <w:rsid w:val="009E0FC3"/>
    <w:rsid w:val="009E11A9"/>
    <w:rsid w:val="009E1544"/>
    <w:rsid w:val="009E176B"/>
    <w:rsid w:val="009E1D4E"/>
    <w:rsid w:val="009E1E13"/>
    <w:rsid w:val="009E1F70"/>
    <w:rsid w:val="009E1FFC"/>
    <w:rsid w:val="009E2F97"/>
    <w:rsid w:val="009E3235"/>
    <w:rsid w:val="009E3790"/>
    <w:rsid w:val="009E3AD5"/>
    <w:rsid w:val="009E457F"/>
    <w:rsid w:val="009E53AA"/>
    <w:rsid w:val="009E53D6"/>
    <w:rsid w:val="009E5656"/>
    <w:rsid w:val="009E5AB4"/>
    <w:rsid w:val="009E5B99"/>
    <w:rsid w:val="009E605E"/>
    <w:rsid w:val="009E641D"/>
    <w:rsid w:val="009E65A4"/>
    <w:rsid w:val="009E6F6E"/>
    <w:rsid w:val="009E78D9"/>
    <w:rsid w:val="009E798E"/>
    <w:rsid w:val="009F04E9"/>
    <w:rsid w:val="009F0595"/>
    <w:rsid w:val="009F06F6"/>
    <w:rsid w:val="009F0C38"/>
    <w:rsid w:val="009F0CD1"/>
    <w:rsid w:val="009F1033"/>
    <w:rsid w:val="009F10FC"/>
    <w:rsid w:val="009F1730"/>
    <w:rsid w:val="009F187B"/>
    <w:rsid w:val="009F1933"/>
    <w:rsid w:val="009F2297"/>
    <w:rsid w:val="009F2E7E"/>
    <w:rsid w:val="009F3A4B"/>
    <w:rsid w:val="009F3FC9"/>
    <w:rsid w:val="009F41E1"/>
    <w:rsid w:val="009F4375"/>
    <w:rsid w:val="009F4834"/>
    <w:rsid w:val="009F4F05"/>
    <w:rsid w:val="009F5234"/>
    <w:rsid w:val="009F5606"/>
    <w:rsid w:val="009F5CA4"/>
    <w:rsid w:val="009F6410"/>
    <w:rsid w:val="009F6457"/>
    <w:rsid w:val="009F669B"/>
    <w:rsid w:val="009F66DF"/>
    <w:rsid w:val="009F6EBA"/>
    <w:rsid w:val="009F709D"/>
    <w:rsid w:val="009F7169"/>
    <w:rsid w:val="009F76CB"/>
    <w:rsid w:val="009F7746"/>
    <w:rsid w:val="009F7883"/>
    <w:rsid w:val="009F7B46"/>
    <w:rsid w:val="009F7DDF"/>
    <w:rsid w:val="00A00519"/>
    <w:rsid w:val="00A00F35"/>
    <w:rsid w:val="00A01006"/>
    <w:rsid w:val="00A011C6"/>
    <w:rsid w:val="00A02183"/>
    <w:rsid w:val="00A02B26"/>
    <w:rsid w:val="00A03893"/>
    <w:rsid w:val="00A0394B"/>
    <w:rsid w:val="00A03F26"/>
    <w:rsid w:val="00A04541"/>
    <w:rsid w:val="00A047BB"/>
    <w:rsid w:val="00A04846"/>
    <w:rsid w:val="00A04A92"/>
    <w:rsid w:val="00A04F19"/>
    <w:rsid w:val="00A0559E"/>
    <w:rsid w:val="00A05A1F"/>
    <w:rsid w:val="00A05BA9"/>
    <w:rsid w:val="00A05DFF"/>
    <w:rsid w:val="00A05FF8"/>
    <w:rsid w:val="00A06B82"/>
    <w:rsid w:val="00A06F57"/>
    <w:rsid w:val="00A07443"/>
    <w:rsid w:val="00A07654"/>
    <w:rsid w:val="00A07B16"/>
    <w:rsid w:val="00A07CA2"/>
    <w:rsid w:val="00A07EA6"/>
    <w:rsid w:val="00A07F5D"/>
    <w:rsid w:val="00A103A3"/>
    <w:rsid w:val="00A105DB"/>
    <w:rsid w:val="00A106FE"/>
    <w:rsid w:val="00A10764"/>
    <w:rsid w:val="00A10B48"/>
    <w:rsid w:val="00A10CB4"/>
    <w:rsid w:val="00A114B5"/>
    <w:rsid w:val="00A115BF"/>
    <w:rsid w:val="00A11ACA"/>
    <w:rsid w:val="00A11AE2"/>
    <w:rsid w:val="00A11E0F"/>
    <w:rsid w:val="00A121EA"/>
    <w:rsid w:val="00A12206"/>
    <w:rsid w:val="00A12301"/>
    <w:rsid w:val="00A12507"/>
    <w:rsid w:val="00A1260C"/>
    <w:rsid w:val="00A12A73"/>
    <w:rsid w:val="00A12BEE"/>
    <w:rsid w:val="00A12EE8"/>
    <w:rsid w:val="00A131A4"/>
    <w:rsid w:val="00A13511"/>
    <w:rsid w:val="00A13715"/>
    <w:rsid w:val="00A13AAA"/>
    <w:rsid w:val="00A13CF1"/>
    <w:rsid w:val="00A145D0"/>
    <w:rsid w:val="00A14743"/>
    <w:rsid w:val="00A14B5D"/>
    <w:rsid w:val="00A1562F"/>
    <w:rsid w:val="00A157EC"/>
    <w:rsid w:val="00A16098"/>
    <w:rsid w:val="00A16150"/>
    <w:rsid w:val="00A1630A"/>
    <w:rsid w:val="00A1637F"/>
    <w:rsid w:val="00A164DC"/>
    <w:rsid w:val="00A16A02"/>
    <w:rsid w:val="00A17345"/>
    <w:rsid w:val="00A1789B"/>
    <w:rsid w:val="00A17C1A"/>
    <w:rsid w:val="00A17EE0"/>
    <w:rsid w:val="00A20253"/>
    <w:rsid w:val="00A2049C"/>
    <w:rsid w:val="00A205BF"/>
    <w:rsid w:val="00A2104B"/>
    <w:rsid w:val="00A210E9"/>
    <w:rsid w:val="00A218AE"/>
    <w:rsid w:val="00A21A9D"/>
    <w:rsid w:val="00A21AAA"/>
    <w:rsid w:val="00A21C23"/>
    <w:rsid w:val="00A21C53"/>
    <w:rsid w:val="00A21E51"/>
    <w:rsid w:val="00A22132"/>
    <w:rsid w:val="00A22207"/>
    <w:rsid w:val="00A224C8"/>
    <w:rsid w:val="00A226BE"/>
    <w:rsid w:val="00A22D9C"/>
    <w:rsid w:val="00A23162"/>
    <w:rsid w:val="00A23921"/>
    <w:rsid w:val="00A24150"/>
    <w:rsid w:val="00A2470A"/>
    <w:rsid w:val="00A2481C"/>
    <w:rsid w:val="00A24CCF"/>
    <w:rsid w:val="00A25847"/>
    <w:rsid w:val="00A25A28"/>
    <w:rsid w:val="00A25C30"/>
    <w:rsid w:val="00A261E4"/>
    <w:rsid w:val="00A26200"/>
    <w:rsid w:val="00A26337"/>
    <w:rsid w:val="00A26883"/>
    <w:rsid w:val="00A26D60"/>
    <w:rsid w:val="00A26E54"/>
    <w:rsid w:val="00A26EE0"/>
    <w:rsid w:val="00A27E36"/>
    <w:rsid w:val="00A3072C"/>
    <w:rsid w:val="00A30BAE"/>
    <w:rsid w:val="00A313D0"/>
    <w:rsid w:val="00A314A9"/>
    <w:rsid w:val="00A31591"/>
    <w:rsid w:val="00A3170C"/>
    <w:rsid w:val="00A31C37"/>
    <w:rsid w:val="00A31E88"/>
    <w:rsid w:val="00A31E90"/>
    <w:rsid w:val="00A31F08"/>
    <w:rsid w:val="00A321EE"/>
    <w:rsid w:val="00A32461"/>
    <w:rsid w:val="00A325C2"/>
    <w:rsid w:val="00A325CC"/>
    <w:rsid w:val="00A327E2"/>
    <w:rsid w:val="00A32C37"/>
    <w:rsid w:val="00A33BC8"/>
    <w:rsid w:val="00A33BCF"/>
    <w:rsid w:val="00A33C3D"/>
    <w:rsid w:val="00A33C9E"/>
    <w:rsid w:val="00A34290"/>
    <w:rsid w:val="00A34D39"/>
    <w:rsid w:val="00A34EBC"/>
    <w:rsid w:val="00A35226"/>
    <w:rsid w:val="00A35735"/>
    <w:rsid w:val="00A3583A"/>
    <w:rsid w:val="00A35A0B"/>
    <w:rsid w:val="00A36027"/>
    <w:rsid w:val="00A362CB"/>
    <w:rsid w:val="00A36694"/>
    <w:rsid w:val="00A3747D"/>
    <w:rsid w:val="00A377EC"/>
    <w:rsid w:val="00A37922"/>
    <w:rsid w:val="00A37A59"/>
    <w:rsid w:val="00A37A8E"/>
    <w:rsid w:val="00A37E9D"/>
    <w:rsid w:val="00A4039E"/>
    <w:rsid w:val="00A40531"/>
    <w:rsid w:val="00A40889"/>
    <w:rsid w:val="00A41009"/>
    <w:rsid w:val="00A41179"/>
    <w:rsid w:val="00A41263"/>
    <w:rsid w:val="00A41772"/>
    <w:rsid w:val="00A41CA0"/>
    <w:rsid w:val="00A42659"/>
    <w:rsid w:val="00A42721"/>
    <w:rsid w:val="00A42897"/>
    <w:rsid w:val="00A429DE"/>
    <w:rsid w:val="00A4339C"/>
    <w:rsid w:val="00A4449D"/>
    <w:rsid w:val="00A44530"/>
    <w:rsid w:val="00A44882"/>
    <w:rsid w:val="00A44AA5"/>
    <w:rsid w:val="00A44E28"/>
    <w:rsid w:val="00A4570E"/>
    <w:rsid w:val="00A45A3B"/>
    <w:rsid w:val="00A46395"/>
    <w:rsid w:val="00A46FAD"/>
    <w:rsid w:val="00A470ED"/>
    <w:rsid w:val="00A47430"/>
    <w:rsid w:val="00A4761F"/>
    <w:rsid w:val="00A47B4B"/>
    <w:rsid w:val="00A5044D"/>
    <w:rsid w:val="00A50AED"/>
    <w:rsid w:val="00A50B00"/>
    <w:rsid w:val="00A511FB"/>
    <w:rsid w:val="00A514EB"/>
    <w:rsid w:val="00A521E0"/>
    <w:rsid w:val="00A52A54"/>
    <w:rsid w:val="00A52D1E"/>
    <w:rsid w:val="00A53552"/>
    <w:rsid w:val="00A53B1E"/>
    <w:rsid w:val="00A544BF"/>
    <w:rsid w:val="00A54A90"/>
    <w:rsid w:val="00A54D16"/>
    <w:rsid w:val="00A5579B"/>
    <w:rsid w:val="00A55877"/>
    <w:rsid w:val="00A55BB7"/>
    <w:rsid w:val="00A55CCE"/>
    <w:rsid w:val="00A55E76"/>
    <w:rsid w:val="00A5637C"/>
    <w:rsid w:val="00A565AD"/>
    <w:rsid w:val="00A56735"/>
    <w:rsid w:val="00A56C2C"/>
    <w:rsid w:val="00A570E9"/>
    <w:rsid w:val="00A57311"/>
    <w:rsid w:val="00A57C08"/>
    <w:rsid w:val="00A57F96"/>
    <w:rsid w:val="00A60100"/>
    <w:rsid w:val="00A602EE"/>
    <w:rsid w:val="00A6091D"/>
    <w:rsid w:val="00A6098D"/>
    <w:rsid w:val="00A61344"/>
    <w:rsid w:val="00A615F0"/>
    <w:rsid w:val="00A61828"/>
    <w:rsid w:val="00A61F25"/>
    <w:rsid w:val="00A620AA"/>
    <w:rsid w:val="00A62953"/>
    <w:rsid w:val="00A62961"/>
    <w:rsid w:val="00A62D25"/>
    <w:rsid w:val="00A630F5"/>
    <w:rsid w:val="00A6364F"/>
    <w:rsid w:val="00A637E3"/>
    <w:rsid w:val="00A63872"/>
    <w:rsid w:val="00A63A37"/>
    <w:rsid w:val="00A63A89"/>
    <w:rsid w:val="00A63AEF"/>
    <w:rsid w:val="00A64196"/>
    <w:rsid w:val="00A64BC7"/>
    <w:rsid w:val="00A64EB1"/>
    <w:rsid w:val="00A65354"/>
    <w:rsid w:val="00A657CF"/>
    <w:rsid w:val="00A659FD"/>
    <w:rsid w:val="00A65FBF"/>
    <w:rsid w:val="00A66089"/>
    <w:rsid w:val="00A66A0F"/>
    <w:rsid w:val="00A66A5A"/>
    <w:rsid w:val="00A66C66"/>
    <w:rsid w:val="00A677C1"/>
    <w:rsid w:val="00A67A8E"/>
    <w:rsid w:val="00A67AC6"/>
    <w:rsid w:val="00A70A35"/>
    <w:rsid w:val="00A7141F"/>
    <w:rsid w:val="00A71D6B"/>
    <w:rsid w:val="00A72343"/>
    <w:rsid w:val="00A73873"/>
    <w:rsid w:val="00A744A2"/>
    <w:rsid w:val="00A745D9"/>
    <w:rsid w:val="00A748C3"/>
    <w:rsid w:val="00A74955"/>
    <w:rsid w:val="00A74E04"/>
    <w:rsid w:val="00A74F6C"/>
    <w:rsid w:val="00A75204"/>
    <w:rsid w:val="00A75212"/>
    <w:rsid w:val="00A7538B"/>
    <w:rsid w:val="00A75857"/>
    <w:rsid w:val="00A75920"/>
    <w:rsid w:val="00A7634B"/>
    <w:rsid w:val="00A7662C"/>
    <w:rsid w:val="00A76696"/>
    <w:rsid w:val="00A76A52"/>
    <w:rsid w:val="00A76BF2"/>
    <w:rsid w:val="00A76D98"/>
    <w:rsid w:val="00A76FC0"/>
    <w:rsid w:val="00A770A5"/>
    <w:rsid w:val="00A7735F"/>
    <w:rsid w:val="00A77816"/>
    <w:rsid w:val="00A77C0E"/>
    <w:rsid w:val="00A806D6"/>
    <w:rsid w:val="00A80888"/>
    <w:rsid w:val="00A80E52"/>
    <w:rsid w:val="00A8135C"/>
    <w:rsid w:val="00A81633"/>
    <w:rsid w:val="00A8186B"/>
    <w:rsid w:val="00A81897"/>
    <w:rsid w:val="00A81F4B"/>
    <w:rsid w:val="00A8221B"/>
    <w:rsid w:val="00A82665"/>
    <w:rsid w:val="00A831F0"/>
    <w:rsid w:val="00A834EC"/>
    <w:rsid w:val="00A83BF1"/>
    <w:rsid w:val="00A83C06"/>
    <w:rsid w:val="00A84298"/>
    <w:rsid w:val="00A842A9"/>
    <w:rsid w:val="00A84829"/>
    <w:rsid w:val="00A84F0A"/>
    <w:rsid w:val="00A8513A"/>
    <w:rsid w:val="00A8523D"/>
    <w:rsid w:val="00A853DF"/>
    <w:rsid w:val="00A85661"/>
    <w:rsid w:val="00A85E66"/>
    <w:rsid w:val="00A85FFF"/>
    <w:rsid w:val="00A865AF"/>
    <w:rsid w:val="00A86736"/>
    <w:rsid w:val="00A8698A"/>
    <w:rsid w:val="00A86ACD"/>
    <w:rsid w:val="00A86FEF"/>
    <w:rsid w:val="00A8745A"/>
    <w:rsid w:val="00A87482"/>
    <w:rsid w:val="00A87805"/>
    <w:rsid w:val="00A87C98"/>
    <w:rsid w:val="00A905F1"/>
    <w:rsid w:val="00A90E27"/>
    <w:rsid w:val="00A91218"/>
    <w:rsid w:val="00A91469"/>
    <w:rsid w:val="00A9164F"/>
    <w:rsid w:val="00A91F3E"/>
    <w:rsid w:val="00A9287D"/>
    <w:rsid w:val="00A930F9"/>
    <w:rsid w:val="00A93270"/>
    <w:rsid w:val="00A934FE"/>
    <w:rsid w:val="00A93715"/>
    <w:rsid w:val="00A9399B"/>
    <w:rsid w:val="00A939D3"/>
    <w:rsid w:val="00A939EE"/>
    <w:rsid w:val="00A93BDA"/>
    <w:rsid w:val="00A93E41"/>
    <w:rsid w:val="00A949D9"/>
    <w:rsid w:val="00A94A70"/>
    <w:rsid w:val="00A94F5C"/>
    <w:rsid w:val="00A9505F"/>
    <w:rsid w:val="00A9526D"/>
    <w:rsid w:val="00A95445"/>
    <w:rsid w:val="00A95A3E"/>
    <w:rsid w:val="00A96058"/>
    <w:rsid w:val="00A96801"/>
    <w:rsid w:val="00A9692B"/>
    <w:rsid w:val="00A96D7E"/>
    <w:rsid w:val="00A970C2"/>
    <w:rsid w:val="00A971EC"/>
    <w:rsid w:val="00A9727C"/>
    <w:rsid w:val="00A97666"/>
    <w:rsid w:val="00A97B8C"/>
    <w:rsid w:val="00A97E7B"/>
    <w:rsid w:val="00AA0003"/>
    <w:rsid w:val="00AA0245"/>
    <w:rsid w:val="00AA0A0B"/>
    <w:rsid w:val="00AA158B"/>
    <w:rsid w:val="00AA1D12"/>
    <w:rsid w:val="00AA1DBC"/>
    <w:rsid w:val="00AA1EEC"/>
    <w:rsid w:val="00AA210C"/>
    <w:rsid w:val="00AA27F7"/>
    <w:rsid w:val="00AA29F2"/>
    <w:rsid w:val="00AA2CD8"/>
    <w:rsid w:val="00AA2D01"/>
    <w:rsid w:val="00AA2FDC"/>
    <w:rsid w:val="00AA30A2"/>
    <w:rsid w:val="00AA34E4"/>
    <w:rsid w:val="00AA3927"/>
    <w:rsid w:val="00AA3B44"/>
    <w:rsid w:val="00AA3B75"/>
    <w:rsid w:val="00AA3BBE"/>
    <w:rsid w:val="00AA3FF1"/>
    <w:rsid w:val="00AA461D"/>
    <w:rsid w:val="00AA4757"/>
    <w:rsid w:val="00AA4AD5"/>
    <w:rsid w:val="00AA4B1B"/>
    <w:rsid w:val="00AA5144"/>
    <w:rsid w:val="00AA53BC"/>
    <w:rsid w:val="00AA5584"/>
    <w:rsid w:val="00AA5A6F"/>
    <w:rsid w:val="00AA5EFC"/>
    <w:rsid w:val="00AA6026"/>
    <w:rsid w:val="00AA6206"/>
    <w:rsid w:val="00AA630A"/>
    <w:rsid w:val="00AA69EF"/>
    <w:rsid w:val="00AA6A93"/>
    <w:rsid w:val="00AA6B64"/>
    <w:rsid w:val="00AA6D0D"/>
    <w:rsid w:val="00AA6F9A"/>
    <w:rsid w:val="00AA7C4F"/>
    <w:rsid w:val="00AB001C"/>
    <w:rsid w:val="00AB003A"/>
    <w:rsid w:val="00AB02C8"/>
    <w:rsid w:val="00AB06B8"/>
    <w:rsid w:val="00AB0ADE"/>
    <w:rsid w:val="00AB0CA0"/>
    <w:rsid w:val="00AB102D"/>
    <w:rsid w:val="00AB1A33"/>
    <w:rsid w:val="00AB1C99"/>
    <w:rsid w:val="00AB2857"/>
    <w:rsid w:val="00AB327C"/>
    <w:rsid w:val="00AB3299"/>
    <w:rsid w:val="00AB3418"/>
    <w:rsid w:val="00AB3491"/>
    <w:rsid w:val="00AB3612"/>
    <w:rsid w:val="00AB3D94"/>
    <w:rsid w:val="00AB3E16"/>
    <w:rsid w:val="00AB3E3E"/>
    <w:rsid w:val="00AB3F13"/>
    <w:rsid w:val="00AB4157"/>
    <w:rsid w:val="00AB42FF"/>
    <w:rsid w:val="00AB4B78"/>
    <w:rsid w:val="00AB513E"/>
    <w:rsid w:val="00AB53BA"/>
    <w:rsid w:val="00AB57AD"/>
    <w:rsid w:val="00AB583A"/>
    <w:rsid w:val="00AB642C"/>
    <w:rsid w:val="00AB64B8"/>
    <w:rsid w:val="00AB7134"/>
    <w:rsid w:val="00AB74CC"/>
    <w:rsid w:val="00AB76D5"/>
    <w:rsid w:val="00AB7787"/>
    <w:rsid w:val="00AB78AC"/>
    <w:rsid w:val="00AB7AF3"/>
    <w:rsid w:val="00AC0825"/>
    <w:rsid w:val="00AC1191"/>
    <w:rsid w:val="00AC1281"/>
    <w:rsid w:val="00AC2D4E"/>
    <w:rsid w:val="00AC2DA4"/>
    <w:rsid w:val="00AC3084"/>
    <w:rsid w:val="00AC3431"/>
    <w:rsid w:val="00AC3657"/>
    <w:rsid w:val="00AC37AD"/>
    <w:rsid w:val="00AC38E9"/>
    <w:rsid w:val="00AC3941"/>
    <w:rsid w:val="00AC4590"/>
    <w:rsid w:val="00AC45D6"/>
    <w:rsid w:val="00AC4676"/>
    <w:rsid w:val="00AC4D53"/>
    <w:rsid w:val="00AC4E2E"/>
    <w:rsid w:val="00AC5A3B"/>
    <w:rsid w:val="00AC61B3"/>
    <w:rsid w:val="00AC63F4"/>
    <w:rsid w:val="00AC6521"/>
    <w:rsid w:val="00AC690A"/>
    <w:rsid w:val="00AC6D0A"/>
    <w:rsid w:val="00AD082E"/>
    <w:rsid w:val="00AD12BD"/>
    <w:rsid w:val="00AD163D"/>
    <w:rsid w:val="00AD1DFE"/>
    <w:rsid w:val="00AD1F06"/>
    <w:rsid w:val="00AD25A2"/>
    <w:rsid w:val="00AD284F"/>
    <w:rsid w:val="00AD28FD"/>
    <w:rsid w:val="00AD2ACB"/>
    <w:rsid w:val="00AD2AF3"/>
    <w:rsid w:val="00AD2B77"/>
    <w:rsid w:val="00AD2BAD"/>
    <w:rsid w:val="00AD2D96"/>
    <w:rsid w:val="00AD3042"/>
    <w:rsid w:val="00AD3047"/>
    <w:rsid w:val="00AD31D9"/>
    <w:rsid w:val="00AD3270"/>
    <w:rsid w:val="00AD336B"/>
    <w:rsid w:val="00AD33C3"/>
    <w:rsid w:val="00AD34A1"/>
    <w:rsid w:val="00AD3BEC"/>
    <w:rsid w:val="00AD3EC6"/>
    <w:rsid w:val="00AD47DD"/>
    <w:rsid w:val="00AD48F9"/>
    <w:rsid w:val="00AD514B"/>
    <w:rsid w:val="00AD58E2"/>
    <w:rsid w:val="00AD6C7F"/>
    <w:rsid w:val="00AD6F9D"/>
    <w:rsid w:val="00AD7008"/>
    <w:rsid w:val="00AD70C9"/>
    <w:rsid w:val="00AD732B"/>
    <w:rsid w:val="00AD7346"/>
    <w:rsid w:val="00AD75A6"/>
    <w:rsid w:val="00AD7927"/>
    <w:rsid w:val="00AE0D23"/>
    <w:rsid w:val="00AE0E9E"/>
    <w:rsid w:val="00AE1418"/>
    <w:rsid w:val="00AE14B7"/>
    <w:rsid w:val="00AE16D9"/>
    <w:rsid w:val="00AE18E9"/>
    <w:rsid w:val="00AE2205"/>
    <w:rsid w:val="00AE232B"/>
    <w:rsid w:val="00AE2BFE"/>
    <w:rsid w:val="00AE3004"/>
    <w:rsid w:val="00AE31B1"/>
    <w:rsid w:val="00AE3CE1"/>
    <w:rsid w:val="00AE4553"/>
    <w:rsid w:val="00AE4557"/>
    <w:rsid w:val="00AE4A1F"/>
    <w:rsid w:val="00AE4B5C"/>
    <w:rsid w:val="00AE4C51"/>
    <w:rsid w:val="00AE4C55"/>
    <w:rsid w:val="00AE4F01"/>
    <w:rsid w:val="00AE552C"/>
    <w:rsid w:val="00AE567B"/>
    <w:rsid w:val="00AE5749"/>
    <w:rsid w:val="00AE5E95"/>
    <w:rsid w:val="00AE60E2"/>
    <w:rsid w:val="00AE6433"/>
    <w:rsid w:val="00AE646D"/>
    <w:rsid w:val="00AE6584"/>
    <w:rsid w:val="00AE69BD"/>
    <w:rsid w:val="00AE6D12"/>
    <w:rsid w:val="00AE6EEB"/>
    <w:rsid w:val="00AE723D"/>
    <w:rsid w:val="00AE7992"/>
    <w:rsid w:val="00AF0801"/>
    <w:rsid w:val="00AF1414"/>
    <w:rsid w:val="00AF28B0"/>
    <w:rsid w:val="00AF2DED"/>
    <w:rsid w:val="00AF3C80"/>
    <w:rsid w:val="00AF3C8C"/>
    <w:rsid w:val="00AF3FF2"/>
    <w:rsid w:val="00AF41FC"/>
    <w:rsid w:val="00AF457C"/>
    <w:rsid w:val="00AF4648"/>
    <w:rsid w:val="00AF4BC1"/>
    <w:rsid w:val="00AF5021"/>
    <w:rsid w:val="00AF5363"/>
    <w:rsid w:val="00AF5F78"/>
    <w:rsid w:val="00AF63A9"/>
    <w:rsid w:val="00AF6591"/>
    <w:rsid w:val="00AF66F1"/>
    <w:rsid w:val="00AF6AE3"/>
    <w:rsid w:val="00AF6B1B"/>
    <w:rsid w:val="00AF738A"/>
    <w:rsid w:val="00AF782D"/>
    <w:rsid w:val="00AF7F09"/>
    <w:rsid w:val="00B002BA"/>
    <w:rsid w:val="00B00306"/>
    <w:rsid w:val="00B00D62"/>
    <w:rsid w:val="00B010D3"/>
    <w:rsid w:val="00B010DD"/>
    <w:rsid w:val="00B016DF"/>
    <w:rsid w:val="00B01A7A"/>
    <w:rsid w:val="00B01C1F"/>
    <w:rsid w:val="00B01CC2"/>
    <w:rsid w:val="00B01F0D"/>
    <w:rsid w:val="00B02014"/>
    <w:rsid w:val="00B0226B"/>
    <w:rsid w:val="00B0226D"/>
    <w:rsid w:val="00B023FC"/>
    <w:rsid w:val="00B02599"/>
    <w:rsid w:val="00B02A4C"/>
    <w:rsid w:val="00B03101"/>
    <w:rsid w:val="00B039CE"/>
    <w:rsid w:val="00B03C84"/>
    <w:rsid w:val="00B03D26"/>
    <w:rsid w:val="00B04B6C"/>
    <w:rsid w:val="00B04D36"/>
    <w:rsid w:val="00B04F11"/>
    <w:rsid w:val="00B054CE"/>
    <w:rsid w:val="00B05688"/>
    <w:rsid w:val="00B06102"/>
    <w:rsid w:val="00B06AF4"/>
    <w:rsid w:val="00B06C77"/>
    <w:rsid w:val="00B075EC"/>
    <w:rsid w:val="00B077B1"/>
    <w:rsid w:val="00B07CBE"/>
    <w:rsid w:val="00B07F35"/>
    <w:rsid w:val="00B1093D"/>
    <w:rsid w:val="00B10BD1"/>
    <w:rsid w:val="00B111BF"/>
    <w:rsid w:val="00B114C4"/>
    <w:rsid w:val="00B11882"/>
    <w:rsid w:val="00B11E29"/>
    <w:rsid w:val="00B12F78"/>
    <w:rsid w:val="00B137AD"/>
    <w:rsid w:val="00B137BE"/>
    <w:rsid w:val="00B137D3"/>
    <w:rsid w:val="00B13868"/>
    <w:rsid w:val="00B1388A"/>
    <w:rsid w:val="00B13930"/>
    <w:rsid w:val="00B13BE5"/>
    <w:rsid w:val="00B13DDD"/>
    <w:rsid w:val="00B13F1F"/>
    <w:rsid w:val="00B147CC"/>
    <w:rsid w:val="00B14DE2"/>
    <w:rsid w:val="00B150B5"/>
    <w:rsid w:val="00B15141"/>
    <w:rsid w:val="00B151C6"/>
    <w:rsid w:val="00B1537F"/>
    <w:rsid w:val="00B15A0F"/>
    <w:rsid w:val="00B16562"/>
    <w:rsid w:val="00B167A6"/>
    <w:rsid w:val="00B16B5F"/>
    <w:rsid w:val="00B1736C"/>
    <w:rsid w:val="00B17744"/>
    <w:rsid w:val="00B20057"/>
    <w:rsid w:val="00B2043A"/>
    <w:rsid w:val="00B20E2B"/>
    <w:rsid w:val="00B21016"/>
    <w:rsid w:val="00B215F9"/>
    <w:rsid w:val="00B21A49"/>
    <w:rsid w:val="00B21CA7"/>
    <w:rsid w:val="00B21D72"/>
    <w:rsid w:val="00B21D85"/>
    <w:rsid w:val="00B21DF9"/>
    <w:rsid w:val="00B2251A"/>
    <w:rsid w:val="00B233A9"/>
    <w:rsid w:val="00B239CC"/>
    <w:rsid w:val="00B24F49"/>
    <w:rsid w:val="00B253EA"/>
    <w:rsid w:val="00B254EC"/>
    <w:rsid w:val="00B25585"/>
    <w:rsid w:val="00B25688"/>
    <w:rsid w:val="00B25A70"/>
    <w:rsid w:val="00B25BD8"/>
    <w:rsid w:val="00B25E1D"/>
    <w:rsid w:val="00B25F0A"/>
    <w:rsid w:val="00B25F9A"/>
    <w:rsid w:val="00B2613A"/>
    <w:rsid w:val="00B269CE"/>
    <w:rsid w:val="00B2757B"/>
    <w:rsid w:val="00B27BA9"/>
    <w:rsid w:val="00B27D54"/>
    <w:rsid w:val="00B305C0"/>
    <w:rsid w:val="00B30838"/>
    <w:rsid w:val="00B31E5F"/>
    <w:rsid w:val="00B32105"/>
    <w:rsid w:val="00B32607"/>
    <w:rsid w:val="00B326BE"/>
    <w:rsid w:val="00B32821"/>
    <w:rsid w:val="00B32CE3"/>
    <w:rsid w:val="00B33595"/>
    <w:rsid w:val="00B33808"/>
    <w:rsid w:val="00B3396B"/>
    <w:rsid w:val="00B33AF8"/>
    <w:rsid w:val="00B3416B"/>
    <w:rsid w:val="00B34886"/>
    <w:rsid w:val="00B3488B"/>
    <w:rsid w:val="00B3511C"/>
    <w:rsid w:val="00B35284"/>
    <w:rsid w:val="00B3539A"/>
    <w:rsid w:val="00B35CB3"/>
    <w:rsid w:val="00B35F8E"/>
    <w:rsid w:val="00B36A46"/>
    <w:rsid w:val="00B37121"/>
    <w:rsid w:val="00B4003E"/>
    <w:rsid w:val="00B40292"/>
    <w:rsid w:val="00B406B2"/>
    <w:rsid w:val="00B40D73"/>
    <w:rsid w:val="00B411A3"/>
    <w:rsid w:val="00B412CB"/>
    <w:rsid w:val="00B41351"/>
    <w:rsid w:val="00B415EF"/>
    <w:rsid w:val="00B41B34"/>
    <w:rsid w:val="00B42378"/>
    <w:rsid w:val="00B42599"/>
    <w:rsid w:val="00B427E4"/>
    <w:rsid w:val="00B42879"/>
    <w:rsid w:val="00B42B9A"/>
    <w:rsid w:val="00B430D3"/>
    <w:rsid w:val="00B432D4"/>
    <w:rsid w:val="00B437BD"/>
    <w:rsid w:val="00B43985"/>
    <w:rsid w:val="00B439FA"/>
    <w:rsid w:val="00B43B0B"/>
    <w:rsid w:val="00B43D4D"/>
    <w:rsid w:val="00B440CF"/>
    <w:rsid w:val="00B443C5"/>
    <w:rsid w:val="00B4485B"/>
    <w:rsid w:val="00B4500C"/>
    <w:rsid w:val="00B458D3"/>
    <w:rsid w:val="00B45A61"/>
    <w:rsid w:val="00B45AAE"/>
    <w:rsid w:val="00B461C8"/>
    <w:rsid w:val="00B462D6"/>
    <w:rsid w:val="00B46BBB"/>
    <w:rsid w:val="00B47784"/>
    <w:rsid w:val="00B4783F"/>
    <w:rsid w:val="00B47CEF"/>
    <w:rsid w:val="00B504F7"/>
    <w:rsid w:val="00B50D6B"/>
    <w:rsid w:val="00B513F2"/>
    <w:rsid w:val="00B51420"/>
    <w:rsid w:val="00B51526"/>
    <w:rsid w:val="00B51A40"/>
    <w:rsid w:val="00B51CC0"/>
    <w:rsid w:val="00B52559"/>
    <w:rsid w:val="00B52646"/>
    <w:rsid w:val="00B529F2"/>
    <w:rsid w:val="00B52AAD"/>
    <w:rsid w:val="00B52BFC"/>
    <w:rsid w:val="00B52EA6"/>
    <w:rsid w:val="00B53C0B"/>
    <w:rsid w:val="00B53EF5"/>
    <w:rsid w:val="00B5428C"/>
    <w:rsid w:val="00B54381"/>
    <w:rsid w:val="00B543E9"/>
    <w:rsid w:val="00B54759"/>
    <w:rsid w:val="00B5475E"/>
    <w:rsid w:val="00B54989"/>
    <w:rsid w:val="00B553CF"/>
    <w:rsid w:val="00B55517"/>
    <w:rsid w:val="00B555B8"/>
    <w:rsid w:val="00B55ACA"/>
    <w:rsid w:val="00B5612F"/>
    <w:rsid w:val="00B566E0"/>
    <w:rsid w:val="00B5685D"/>
    <w:rsid w:val="00B57861"/>
    <w:rsid w:val="00B60567"/>
    <w:rsid w:val="00B607B8"/>
    <w:rsid w:val="00B60DF7"/>
    <w:rsid w:val="00B60E6E"/>
    <w:rsid w:val="00B6184F"/>
    <w:rsid w:val="00B619AF"/>
    <w:rsid w:val="00B61B85"/>
    <w:rsid w:val="00B61CFF"/>
    <w:rsid w:val="00B61F70"/>
    <w:rsid w:val="00B6237B"/>
    <w:rsid w:val="00B624C5"/>
    <w:rsid w:val="00B62A18"/>
    <w:rsid w:val="00B63870"/>
    <w:rsid w:val="00B640AB"/>
    <w:rsid w:val="00B64398"/>
    <w:rsid w:val="00B64484"/>
    <w:rsid w:val="00B645EE"/>
    <w:rsid w:val="00B645F8"/>
    <w:rsid w:val="00B646A6"/>
    <w:rsid w:val="00B64995"/>
    <w:rsid w:val="00B652B0"/>
    <w:rsid w:val="00B657B5"/>
    <w:rsid w:val="00B65D1C"/>
    <w:rsid w:val="00B664EC"/>
    <w:rsid w:val="00B66758"/>
    <w:rsid w:val="00B66801"/>
    <w:rsid w:val="00B66FF7"/>
    <w:rsid w:val="00B6796C"/>
    <w:rsid w:val="00B67B2B"/>
    <w:rsid w:val="00B67D7F"/>
    <w:rsid w:val="00B67E1C"/>
    <w:rsid w:val="00B70006"/>
    <w:rsid w:val="00B70333"/>
    <w:rsid w:val="00B703CE"/>
    <w:rsid w:val="00B70470"/>
    <w:rsid w:val="00B707D8"/>
    <w:rsid w:val="00B70A49"/>
    <w:rsid w:val="00B70EDB"/>
    <w:rsid w:val="00B713B9"/>
    <w:rsid w:val="00B71A24"/>
    <w:rsid w:val="00B71A5D"/>
    <w:rsid w:val="00B71B84"/>
    <w:rsid w:val="00B72184"/>
    <w:rsid w:val="00B7273B"/>
    <w:rsid w:val="00B727B8"/>
    <w:rsid w:val="00B72C7D"/>
    <w:rsid w:val="00B73259"/>
    <w:rsid w:val="00B73453"/>
    <w:rsid w:val="00B737C7"/>
    <w:rsid w:val="00B741DB"/>
    <w:rsid w:val="00B74570"/>
    <w:rsid w:val="00B74572"/>
    <w:rsid w:val="00B74A0D"/>
    <w:rsid w:val="00B74EC0"/>
    <w:rsid w:val="00B75667"/>
    <w:rsid w:val="00B758C6"/>
    <w:rsid w:val="00B75ED2"/>
    <w:rsid w:val="00B76727"/>
    <w:rsid w:val="00B76CD5"/>
    <w:rsid w:val="00B77062"/>
    <w:rsid w:val="00B7709F"/>
    <w:rsid w:val="00B774CC"/>
    <w:rsid w:val="00B77632"/>
    <w:rsid w:val="00B77D8A"/>
    <w:rsid w:val="00B8053A"/>
    <w:rsid w:val="00B8053B"/>
    <w:rsid w:val="00B80795"/>
    <w:rsid w:val="00B80F5B"/>
    <w:rsid w:val="00B811F0"/>
    <w:rsid w:val="00B81578"/>
    <w:rsid w:val="00B81684"/>
    <w:rsid w:val="00B817F4"/>
    <w:rsid w:val="00B8206A"/>
    <w:rsid w:val="00B821AB"/>
    <w:rsid w:val="00B82519"/>
    <w:rsid w:val="00B82942"/>
    <w:rsid w:val="00B82ED6"/>
    <w:rsid w:val="00B830F7"/>
    <w:rsid w:val="00B8321E"/>
    <w:rsid w:val="00B83AC3"/>
    <w:rsid w:val="00B83D8E"/>
    <w:rsid w:val="00B83DF6"/>
    <w:rsid w:val="00B8408E"/>
    <w:rsid w:val="00B84BE8"/>
    <w:rsid w:val="00B8565F"/>
    <w:rsid w:val="00B85E03"/>
    <w:rsid w:val="00B85F67"/>
    <w:rsid w:val="00B86557"/>
    <w:rsid w:val="00B86734"/>
    <w:rsid w:val="00B8692C"/>
    <w:rsid w:val="00B86AF6"/>
    <w:rsid w:val="00B86BDC"/>
    <w:rsid w:val="00B8706E"/>
    <w:rsid w:val="00B872BD"/>
    <w:rsid w:val="00B874FB"/>
    <w:rsid w:val="00B8769E"/>
    <w:rsid w:val="00B904A8"/>
    <w:rsid w:val="00B90516"/>
    <w:rsid w:val="00B90604"/>
    <w:rsid w:val="00B90DC8"/>
    <w:rsid w:val="00B91356"/>
    <w:rsid w:val="00B91E0F"/>
    <w:rsid w:val="00B926E0"/>
    <w:rsid w:val="00B928B6"/>
    <w:rsid w:val="00B93042"/>
    <w:rsid w:val="00B93B55"/>
    <w:rsid w:val="00B93C36"/>
    <w:rsid w:val="00B94054"/>
    <w:rsid w:val="00B94253"/>
    <w:rsid w:val="00B9436E"/>
    <w:rsid w:val="00B95056"/>
    <w:rsid w:val="00B950E8"/>
    <w:rsid w:val="00B95242"/>
    <w:rsid w:val="00B954FC"/>
    <w:rsid w:val="00B95A04"/>
    <w:rsid w:val="00B95C49"/>
    <w:rsid w:val="00B95EEF"/>
    <w:rsid w:val="00B96228"/>
    <w:rsid w:val="00B96313"/>
    <w:rsid w:val="00B96A58"/>
    <w:rsid w:val="00B96ABF"/>
    <w:rsid w:val="00B96CBF"/>
    <w:rsid w:val="00B96CF0"/>
    <w:rsid w:val="00B96DA2"/>
    <w:rsid w:val="00B977E6"/>
    <w:rsid w:val="00B97B85"/>
    <w:rsid w:val="00BA067F"/>
    <w:rsid w:val="00BA0827"/>
    <w:rsid w:val="00BA13E0"/>
    <w:rsid w:val="00BA17C4"/>
    <w:rsid w:val="00BA1C20"/>
    <w:rsid w:val="00BA1E0C"/>
    <w:rsid w:val="00BA270E"/>
    <w:rsid w:val="00BA2729"/>
    <w:rsid w:val="00BA283C"/>
    <w:rsid w:val="00BA2AEB"/>
    <w:rsid w:val="00BA2DED"/>
    <w:rsid w:val="00BA2E29"/>
    <w:rsid w:val="00BA3129"/>
    <w:rsid w:val="00BA3909"/>
    <w:rsid w:val="00BA3974"/>
    <w:rsid w:val="00BA3CC9"/>
    <w:rsid w:val="00BA3E24"/>
    <w:rsid w:val="00BA3F29"/>
    <w:rsid w:val="00BA40BE"/>
    <w:rsid w:val="00BA48E0"/>
    <w:rsid w:val="00BA4C24"/>
    <w:rsid w:val="00BA4E10"/>
    <w:rsid w:val="00BA5346"/>
    <w:rsid w:val="00BA54FB"/>
    <w:rsid w:val="00BA580D"/>
    <w:rsid w:val="00BA5C97"/>
    <w:rsid w:val="00BA5EFB"/>
    <w:rsid w:val="00BA6282"/>
    <w:rsid w:val="00BA659A"/>
    <w:rsid w:val="00BA68C1"/>
    <w:rsid w:val="00BA6CFD"/>
    <w:rsid w:val="00BA7423"/>
    <w:rsid w:val="00BA7541"/>
    <w:rsid w:val="00BA758B"/>
    <w:rsid w:val="00BA7688"/>
    <w:rsid w:val="00BA7EB0"/>
    <w:rsid w:val="00BB0528"/>
    <w:rsid w:val="00BB070E"/>
    <w:rsid w:val="00BB0B3E"/>
    <w:rsid w:val="00BB0D75"/>
    <w:rsid w:val="00BB0FE6"/>
    <w:rsid w:val="00BB1211"/>
    <w:rsid w:val="00BB1393"/>
    <w:rsid w:val="00BB1966"/>
    <w:rsid w:val="00BB1B24"/>
    <w:rsid w:val="00BB1C4F"/>
    <w:rsid w:val="00BB1D50"/>
    <w:rsid w:val="00BB225D"/>
    <w:rsid w:val="00BB2649"/>
    <w:rsid w:val="00BB2D24"/>
    <w:rsid w:val="00BB3355"/>
    <w:rsid w:val="00BB365A"/>
    <w:rsid w:val="00BB3F4C"/>
    <w:rsid w:val="00BB3F8F"/>
    <w:rsid w:val="00BB424D"/>
    <w:rsid w:val="00BB4A42"/>
    <w:rsid w:val="00BB5321"/>
    <w:rsid w:val="00BB56F2"/>
    <w:rsid w:val="00BB56F3"/>
    <w:rsid w:val="00BB5920"/>
    <w:rsid w:val="00BB5B60"/>
    <w:rsid w:val="00BB6037"/>
    <w:rsid w:val="00BB61DC"/>
    <w:rsid w:val="00BB6431"/>
    <w:rsid w:val="00BB6472"/>
    <w:rsid w:val="00BB6C81"/>
    <w:rsid w:val="00BB71EC"/>
    <w:rsid w:val="00BB723D"/>
    <w:rsid w:val="00BB724B"/>
    <w:rsid w:val="00BB7634"/>
    <w:rsid w:val="00BC02E5"/>
    <w:rsid w:val="00BC0854"/>
    <w:rsid w:val="00BC0893"/>
    <w:rsid w:val="00BC16BF"/>
    <w:rsid w:val="00BC1A03"/>
    <w:rsid w:val="00BC1A99"/>
    <w:rsid w:val="00BC201A"/>
    <w:rsid w:val="00BC2BC7"/>
    <w:rsid w:val="00BC2F45"/>
    <w:rsid w:val="00BC321B"/>
    <w:rsid w:val="00BC344E"/>
    <w:rsid w:val="00BC36A6"/>
    <w:rsid w:val="00BC38B8"/>
    <w:rsid w:val="00BC3CF8"/>
    <w:rsid w:val="00BC3FE8"/>
    <w:rsid w:val="00BC499E"/>
    <w:rsid w:val="00BC4B0E"/>
    <w:rsid w:val="00BC5CE2"/>
    <w:rsid w:val="00BC68C0"/>
    <w:rsid w:val="00BC70D5"/>
    <w:rsid w:val="00BC7133"/>
    <w:rsid w:val="00BC71C5"/>
    <w:rsid w:val="00BC7659"/>
    <w:rsid w:val="00BC77C9"/>
    <w:rsid w:val="00BC783B"/>
    <w:rsid w:val="00BC7A42"/>
    <w:rsid w:val="00BD013E"/>
    <w:rsid w:val="00BD0238"/>
    <w:rsid w:val="00BD082C"/>
    <w:rsid w:val="00BD0FC4"/>
    <w:rsid w:val="00BD140B"/>
    <w:rsid w:val="00BD1624"/>
    <w:rsid w:val="00BD238C"/>
    <w:rsid w:val="00BD2A08"/>
    <w:rsid w:val="00BD2F55"/>
    <w:rsid w:val="00BD34D2"/>
    <w:rsid w:val="00BD3837"/>
    <w:rsid w:val="00BD386B"/>
    <w:rsid w:val="00BD3C69"/>
    <w:rsid w:val="00BD3D7A"/>
    <w:rsid w:val="00BD4235"/>
    <w:rsid w:val="00BD45AD"/>
    <w:rsid w:val="00BD4CAE"/>
    <w:rsid w:val="00BD5A26"/>
    <w:rsid w:val="00BD5CD4"/>
    <w:rsid w:val="00BD5FA4"/>
    <w:rsid w:val="00BD6509"/>
    <w:rsid w:val="00BD689C"/>
    <w:rsid w:val="00BD6A22"/>
    <w:rsid w:val="00BD6D88"/>
    <w:rsid w:val="00BD7A82"/>
    <w:rsid w:val="00BD7F9E"/>
    <w:rsid w:val="00BE072F"/>
    <w:rsid w:val="00BE0FCB"/>
    <w:rsid w:val="00BE13B8"/>
    <w:rsid w:val="00BE16C6"/>
    <w:rsid w:val="00BE1959"/>
    <w:rsid w:val="00BE197A"/>
    <w:rsid w:val="00BE1A06"/>
    <w:rsid w:val="00BE1CE8"/>
    <w:rsid w:val="00BE2404"/>
    <w:rsid w:val="00BE2412"/>
    <w:rsid w:val="00BE269D"/>
    <w:rsid w:val="00BE28FE"/>
    <w:rsid w:val="00BE2B2C"/>
    <w:rsid w:val="00BE312F"/>
    <w:rsid w:val="00BE3EA0"/>
    <w:rsid w:val="00BE403F"/>
    <w:rsid w:val="00BE475F"/>
    <w:rsid w:val="00BE517E"/>
    <w:rsid w:val="00BE5519"/>
    <w:rsid w:val="00BE57B1"/>
    <w:rsid w:val="00BE5813"/>
    <w:rsid w:val="00BE60DC"/>
    <w:rsid w:val="00BE6149"/>
    <w:rsid w:val="00BE65B3"/>
    <w:rsid w:val="00BE6D82"/>
    <w:rsid w:val="00BE72B2"/>
    <w:rsid w:val="00BE7B27"/>
    <w:rsid w:val="00BF0058"/>
    <w:rsid w:val="00BF02E6"/>
    <w:rsid w:val="00BF08B0"/>
    <w:rsid w:val="00BF0CEB"/>
    <w:rsid w:val="00BF0F15"/>
    <w:rsid w:val="00BF10D2"/>
    <w:rsid w:val="00BF120B"/>
    <w:rsid w:val="00BF12B0"/>
    <w:rsid w:val="00BF1309"/>
    <w:rsid w:val="00BF21AD"/>
    <w:rsid w:val="00BF220D"/>
    <w:rsid w:val="00BF2372"/>
    <w:rsid w:val="00BF2817"/>
    <w:rsid w:val="00BF31CB"/>
    <w:rsid w:val="00BF3647"/>
    <w:rsid w:val="00BF3C10"/>
    <w:rsid w:val="00BF3E35"/>
    <w:rsid w:val="00BF3FFA"/>
    <w:rsid w:val="00BF46F1"/>
    <w:rsid w:val="00BF4B69"/>
    <w:rsid w:val="00BF4D87"/>
    <w:rsid w:val="00BF56A8"/>
    <w:rsid w:val="00BF60E3"/>
    <w:rsid w:val="00BF6C19"/>
    <w:rsid w:val="00BF6FBF"/>
    <w:rsid w:val="00BF70A1"/>
    <w:rsid w:val="00BF70F8"/>
    <w:rsid w:val="00BF7C67"/>
    <w:rsid w:val="00BF7D39"/>
    <w:rsid w:val="00BF7D43"/>
    <w:rsid w:val="00C00F1A"/>
    <w:rsid w:val="00C010F5"/>
    <w:rsid w:val="00C01305"/>
    <w:rsid w:val="00C0150C"/>
    <w:rsid w:val="00C01835"/>
    <w:rsid w:val="00C02192"/>
    <w:rsid w:val="00C023FA"/>
    <w:rsid w:val="00C02B71"/>
    <w:rsid w:val="00C02CDE"/>
    <w:rsid w:val="00C0350D"/>
    <w:rsid w:val="00C039B6"/>
    <w:rsid w:val="00C03B7B"/>
    <w:rsid w:val="00C04591"/>
    <w:rsid w:val="00C057E0"/>
    <w:rsid w:val="00C05863"/>
    <w:rsid w:val="00C05C20"/>
    <w:rsid w:val="00C06066"/>
    <w:rsid w:val="00C0648A"/>
    <w:rsid w:val="00C06690"/>
    <w:rsid w:val="00C067A4"/>
    <w:rsid w:val="00C06BE9"/>
    <w:rsid w:val="00C071C6"/>
    <w:rsid w:val="00C074ED"/>
    <w:rsid w:val="00C07A6C"/>
    <w:rsid w:val="00C07AE3"/>
    <w:rsid w:val="00C07AE4"/>
    <w:rsid w:val="00C07C81"/>
    <w:rsid w:val="00C07D3E"/>
    <w:rsid w:val="00C10599"/>
    <w:rsid w:val="00C106DF"/>
    <w:rsid w:val="00C10857"/>
    <w:rsid w:val="00C1114F"/>
    <w:rsid w:val="00C11183"/>
    <w:rsid w:val="00C11197"/>
    <w:rsid w:val="00C11C33"/>
    <w:rsid w:val="00C11C73"/>
    <w:rsid w:val="00C11FE5"/>
    <w:rsid w:val="00C11FF6"/>
    <w:rsid w:val="00C1286D"/>
    <w:rsid w:val="00C12CA7"/>
    <w:rsid w:val="00C12EB5"/>
    <w:rsid w:val="00C134A1"/>
    <w:rsid w:val="00C13504"/>
    <w:rsid w:val="00C13C8A"/>
    <w:rsid w:val="00C13F22"/>
    <w:rsid w:val="00C13F33"/>
    <w:rsid w:val="00C140FE"/>
    <w:rsid w:val="00C15135"/>
    <w:rsid w:val="00C159ED"/>
    <w:rsid w:val="00C15FFF"/>
    <w:rsid w:val="00C1662C"/>
    <w:rsid w:val="00C17099"/>
    <w:rsid w:val="00C1733B"/>
    <w:rsid w:val="00C1741D"/>
    <w:rsid w:val="00C174EC"/>
    <w:rsid w:val="00C17593"/>
    <w:rsid w:val="00C178F3"/>
    <w:rsid w:val="00C17D7E"/>
    <w:rsid w:val="00C17D89"/>
    <w:rsid w:val="00C17E62"/>
    <w:rsid w:val="00C202D5"/>
    <w:rsid w:val="00C2068D"/>
    <w:rsid w:val="00C206C4"/>
    <w:rsid w:val="00C206EC"/>
    <w:rsid w:val="00C20BD7"/>
    <w:rsid w:val="00C20F77"/>
    <w:rsid w:val="00C210D4"/>
    <w:rsid w:val="00C21B1D"/>
    <w:rsid w:val="00C222CF"/>
    <w:rsid w:val="00C232DD"/>
    <w:rsid w:val="00C236CC"/>
    <w:rsid w:val="00C2423A"/>
    <w:rsid w:val="00C243D1"/>
    <w:rsid w:val="00C24CA2"/>
    <w:rsid w:val="00C24EE5"/>
    <w:rsid w:val="00C24F74"/>
    <w:rsid w:val="00C250CF"/>
    <w:rsid w:val="00C2544D"/>
    <w:rsid w:val="00C254EB"/>
    <w:rsid w:val="00C25829"/>
    <w:rsid w:val="00C25D3A"/>
    <w:rsid w:val="00C263AE"/>
    <w:rsid w:val="00C26871"/>
    <w:rsid w:val="00C2695A"/>
    <w:rsid w:val="00C274BE"/>
    <w:rsid w:val="00C307FA"/>
    <w:rsid w:val="00C30D3F"/>
    <w:rsid w:val="00C30DAA"/>
    <w:rsid w:val="00C30F1F"/>
    <w:rsid w:val="00C30FB5"/>
    <w:rsid w:val="00C30FB7"/>
    <w:rsid w:val="00C31089"/>
    <w:rsid w:val="00C31237"/>
    <w:rsid w:val="00C314DF"/>
    <w:rsid w:val="00C3175A"/>
    <w:rsid w:val="00C319A2"/>
    <w:rsid w:val="00C3208A"/>
    <w:rsid w:val="00C32417"/>
    <w:rsid w:val="00C32BB7"/>
    <w:rsid w:val="00C33373"/>
    <w:rsid w:val="00C339DE"/>
    <w:rsid w:val="00C33AA7"/>
    <w:rsid w:val="00C33DCE"/>
    <w:rsid w:val="00C3463A"/>
    <w:rsid w:val="00C346BB"/>
    <w:rsid w:val="00C346C1"/>
    <w:rsid w:val="00C3488A"/>
    <w:rsid w:val="00C34C05"/>
    <w:rsid w:val="00C34DD9"/>
    <w:rsid w:val="00C3566B"/>
    <w:rsid w:val="00C35A42"/>
    <w:rsid w:val="00C35B23"/>
    <w:rsid w:val="00C35D4F"/>
    <w:rsid w:val="00C3661D"/>
    <w:rsid w:val="00C36BA7"/>
    <w:rsid w:val="00C36DAD"/>
    <w:rsid w:val="00C36E0A"/>
    <w:rsid w:val="00C37050"/>
    <w:rsid w:val="00C37493"/>
    <w:rsid w:val="00C37F07"/>
    <w:rsid w:val="00C37F85"/>
    <w:rsid w:val="00C37F8D"/>
    <w:rsid w:val="00C4018E"/>
    <w:rsid w:val="00C40343"/>
    <w:rsid w:val="00C4044A"/>
    <w:rsid w:val="00C404D5"/>
    <w:rsid w:val="00C40B7D"/>
    <w:rsid w:val="00C413FE"/>
    <w:rsid w:val="00C41634"/>
    <w:rsid w:val="00C42130"/>
    <w:rsid w:val="00C4214B"/>
    <w:rsid w:val="00C42784"/>
    <w:rsid w:val="00C429E1"/>
    <w:rsid w:val="00C439C5"/>
    <w:rsid w:val="00C439F0"/>
    <w:rsid w:val="00C43CE7"/>
    <w:rsid w:val="00C44189"/>
    <w:rsid w:val="00C4464F"/>
    <w:rsid w:val="00C447FB"/>
    <w:rsid w:val="00C44ADA"/>
    <w:rsid w:val="00C45A9C"/>
    <w:rsid w:val="00C45B3D"/>
    <w:rsid w:val="00C466A6"/>
    <w:rsid w:val="00C46B53"/>
    <w:rsid w:val="00C470AA"/>
    <w:rsid w:val="00C47AE8"/>
    <w:rsid w:val="00C508B7"/>
    <w:rsid w:val="00C51D11"/>
    <w:rsid w:val="00C5257E"/>
    <w:rsid w:val="00C52A41"/>
    <w:rsid w:val="00C52A73"/>
    <w:rsid w:val="00C52BA9"/>
    <w:rsid w:val="00C531B4"/>
    <w:rsid w:val="00C532F9"/>
    <w:rsid w:val="00C53E22"/>
    <w:rsid w:val="00C5430E"/>
    <w:rsid w:val="00C54C62"/>
    <w:rsid w:val="00C55ADC"/>
    <w:rsid w:val="00C55CE2"/>
    <w:rsid w:val="00C5638E"/>
    <w:rsid w:val="00C56918"/>
    <w:rsid w:val="00C569CA"/>
    <w:rsid w:val="00C56C48"/>
    <w:rsid w:val="00C5707E"/>
    <w:rsid w:val="00C57A4B"/>
    <w:rsid w:val="00C57CC6"/>
    <w:rsid w:val="00C601EB"/>
    <w:rsid w:val="00C60EC1"/>
    <w:rsid w:val="00C60FFC"/>
    <w:rsid w:val="00C6119C"/>
    <w:rsid w:val="00C6121C"/>
    <w:rsid w:val="00C61FD6"/>
    <w:rsid w:val="00C62027"/>
    <w:rsid w:val="00C62163"/>
    <w:rsid w:val="00C62997"/>
    <w:rsid w:val="00C62BE7"/>
    <w:rsid w:val="00C62C31"/>
    <w:rsid w:val="00C62FB5"/>
    <w:rsid w:val="00C6312D"/>
    <w:rsid w:val="00C633AB"/>
    <w:rsid w:val="00C6343A"/>
    <w:rsid w:val="00C6419F"/>
    <w:rsid w:val="00C64376"/>
    <w:rsid w:val="00C64626"/>
    <w:rsid w:val="00C64849"/>
    <w:rsid w:val="00C64EDC"/>
    <w:rsid w:val="00C65C31"/>
    <w:rsid w:val="00C65D24"/>
    <w:rsid w:val="00C65F58"/>
    <w:rsid w:val="00C6654B"/>
    <w:rsid w:val="00C66571"/>
    <w:rsid w:val="00C666DB"/>
    <w:rsid w:val="00C667F6"/>
    <w:rsid w:val="00C66AC7"/>
    <w:rsid w:val="00C66B89"/>
    <w:rsid w:val="00C66C34"/>
    <w:rsid w:val="00C67231"/>
    <w:rsid w:val="00C67A78"/>
    <w:rsid w:val="00C7040D"/>
    <w:rsid w:val="00C7081D"/>
    <w:rsid w:val="00C70B8C"/>
    <w:rsid w:val="00C71468"/>
    <w:rsid w:val="00C7238B"/>
    <w:rsid w:val="00C723AF"/>
    <w:rsid w:val="00C723F3"/>
    <w:rsid w:val="00C72890"/>
    <w:rsid w:val="00C72953"/>
    <w:rsid w:val="00C72EF5"/>
    <w:rsid w:val="00C732C5"/>
    <w:rsid w:val="00C7357D"/>
    <w:rsid w:val="00C740FD"/>
    <w:rsid w:val="00C74157"/>
    <w:rsid w:val="00C7448E"/>
    <w:rsid w:val="00C748E2"/>
    <w:rsid w:val="00C75004"/>
    <w:rsid w:val="00C755E8"/>
    <w:rsid w:val="00C75970"/>
    <w:rsid w:val="00C75AC4"/>
    <w:rsid w:val="00C75B22"/>
    <w:rsid w:val="00C75C9D"/>
    <w:rsid w:val="00C76A56"/>
    <w:rsid w:val="00C76A6B"/>
    <w:rsid w:val="00C76F37"/>
    <w:rsid w:val="00C7731D"/>
    <w:rsid w:val="00C7799E"/>
    <w:rsid w:val="00C77DF7"/>
    <w:rsid w:val="00C80547"/>
    <w:rsid w:val="00C80C97"/>
    <w:rsid w:val="00C8101C"/>
    <w:rsid w:val="00C8198E"/>
    <w:rsid w:val="00C81B30"/>
    <w:rsid w:val="00C82387"/>
    <w:rsid w:val="00C823AF"/>
    <w:rsid w:val="00C83113"/>
    <w:rsid w:val="00C8534D"/>
    <w:rsid w:val="00C8624E"/>
    <w:rsid w:val="00C86379"/>
    <w:rsid w:val="00C864DB"/>
    <w:rsid w:val="00C86E0B"/>
    <w:rsid w:val="00C8781D"/>
    <w:rsid w:val="00C87A99"/>
    <w:rsid w:val="00C87E17"/>
    <w:rsid w:val="00C87F98"/>
    <w:rsid w:val="00C901A9"/>
    <w:rsid w:val="00C905AC"/>
    <w:rsid w:val="00C90B43"/>
    <w:rsid w:val="00C90C65"/>
    <w:rsid w:val="00C90C82"/>
    <w:rsid w:val="00C90F7A"/>
    <w:rsid w:val="00C91707"/>
    <w:rsid w:val="00C91CFB"/>
    <w:rsid w:val="00C91E13"/>
    <w:rsid w:val="00C91FAC"/>
    <w:rsid w:val="00C9220C"/>
    <w:rsid w:val="00C92215"/>
    <w:rsid w:val="00C922C5"/>
    <w:rsid w:val="00C92352"/>
    <w:rsid w:val="00C92376"/>
    <w:rsid w:val="00C92377"/>
    <w:rsid w:val="00C927D6"/>
    <w:rsid w:val="00C92C2A"/>
    <w:rsid w:val="00C92E97"/>
    <w:rsid w:val="00C92FF0"/>
    <w:rsid w:val="00C9318C"/>
    <w:rsid w:val="00C93297"/>
    <w:rsid w:val="00C945EC"/>
    <w:rsid w:val="00C9487D"/>
    <w:rsid w:val="00C94C81"/>
    <w:rsid w:val="00C94C87"/>
    <w:rsid w:val="00C94E45"/>
    <w:rsid w:val="00C95300"/>
    <w:rsid w:val="00C95548"/>
    <w:rsid w:val="00C95730"/>
    <w:rsid w:val="00C95962"/>
    <w:rsid w:val="00C95CD4"/>
    <w:rsid w:val="00C96127"/>
    <w:rsid w:val="00C96FE0"/>
    <w:rsid w:val="00C973E2"/>
    <w:rsid w:val="00C97AF1"/>
    <w:rsid w:val="00C97E38"/>
    <w:rsid w:val="00CA0151"/>
    <w:rsid w:val="00CA09AA"/>
    <w:rsid w:val="00CA0BAF"/>
    <w:rsid w:val="00CA0EAB"/>
    <w:rsid w:val="00CA114D"/>
    <w:rsid w:val="00CA1225"/>
    <w:rsid w:val="00CA18D2"/>
    <w:rsid w:val="00CA2124"/>
    <w:rsid w:val="00CA2919"/>
    <w:rsid w:val="00CA2C56"/>
    <w:rsid w:val="00CA3072"/>
    <w:rsid w:val="00CA3CF5"/>
    <w:rsid w:val="00CA4A3F"/>
    <w:rsid w:val="00CA4C14"/>
    <w:rsid w:val="00CA4DC3"/>
    <w:rsid w:val="00CA4FE7"/>
    <w:rsid w:val="00CA51A0"/>
    <w:rsid w:val="00CA5974"/>
    <w:rsid w:val="00CA5D26"/>
    <w:rsid w:val="00CA5D4A"/>
    <w:rsid w:val="00CA6164"/>
    <w:rsid w:val="00CA7202"/>
    <w:rsid w:val="00CA73B2"/>
    <w:rsid w:val="00CA74E8"/>
    <w:rsid w:val="00CA76FE"/>
    <w:rsid w:val="00CB047F"/>
    <w:rsid w:val="00CB0C2A"/>
    <w:rsid w:val="00CB11BD"/>
    <w:rsid w:val="00CB1368"/>
    <w:rsid w:val="00CB16B2"/>
    <w:rsid w:val="00CB1D87"/>
    <w:rsid w:val="00CB1D94"/>
    <w:rsid w:val="00CB1F2A"/>
    <w:rsid w:val="00CB2836"/>
    <w:rsid w:val="00CB3460"/>
    <w:rsid w:val="00CB3886"/>
    <w:rsid w:val="00CB480A"/>
    <w:rsid w:val="00CB4FA5"/>
    <w:rsid w:val="00CB510D"/>
    <w:rsid w:val="00CB555D"/>
    <w:rsid w:val="00CB558B"/>
    <w:rsid w:val="00CB5760"/>
    <w:rsid w:val="00CB58DD"/>
    <w:rsid w:val="00CB590E"/>
    <w:rsid w:val="00CB5A9F"/>
    <w:rsid w:val="00CB5EF8"/>
    <w:rsid w:val="00CB60DD"/>
    <w:rsid w:val="00CB6343"/>
    <w:rsid w:val="00CB64EF"/>
    <w:rsid w:val="00CB68B3"/>
    <w:rsid w:val="00CB6F9E"/>
    <w:rsid w:val="00CB70E3"/>
    <w:rsid w:val="00CB7648"/>
    <w:rsid w:val="00CB7B6B"/>
    <w:rsid w:val="00CC009C"/>
    <w:rsid w:val="00CC00B7"/>
    <w:rsid w:val="00CC034B"/>
    <w:rsid w:val="00CC05BB"/>
    <w:rsid w:val="00CC0AA7"/>
    <w:rsid w:val="00CC0E56"/>
    <w:rsid w:val="00CC15D9"/>
    <w:rsid w:val="00CC172A"/>
    <w:rsid w:val="00CC1A18"/>
    <w:rsid w:val="00CC1C42"/>
    <w:rsid w:val="00CC1E3E"/>
    <w:rsid w:val="00CC1E40"/>
    <w:rsid w:val="00CC2559"/>
    <w:rsid w:val="00CC27AE"/>
    <w:rsid w:val="00CC27F5"/>
    <w:rsid w:val="00CC2D18"/>
    <w:rsid w:val="00CC2EFE"/>
    <w:rsid w:val="00CC3949"/>
    <w:rsid w:val="00CC3E8C"/>
    <w:rsid w:val="00CC400F"/>
    <w:rsid w:val="00CC4365"/>
    <w:rsid w:val="00CC4627"/>
    <w:rsid w:val="00CC4C5E"/>
    <w:rsid w:val="00CC4CCF"/>
    <w:rsid w:val="00CC4F58"/>
    <w:rsid w:val="00CC4FF9"/>
    <w:rsid w:val="00CC57AE"/>
    <w:rsid w:val="00CC5867"/>
    <w:rsid w:val="00CC5E0D"/>
    <w:rsid w:val="00CC606C"/>
    <w:rsid w:val="00CC6B0F"/>
    <w:rsid w:val="00CC6C99"/>
    <w:rsid w:val="00CC728B"/>
    <w:rsid w:val="00CC7356"/>
    <w:rsid w:val="00CC74D5"/>
    <w:rsid w:val="00CC7A6D"/>
    <w:rsid w:val="00CC7BD9"/>
    <w:rsid w:val="00CC7DF5"/>
    <w:rsid w:val="00CD04B6"/>
    <w:rsid w:val="00CD04FE"/>
    <w:rsid w:val="00CD0508"/>
    <w:rsid w:val="00CD0740"/>
    <w:rsid w:val="00CD0768"/>
    <w:rsid w:val="00CD08E8"/>
    <w:rsid w:val="00CD0CB9"/>
    <w:rsid w:val="00CD11D6"/>
    <w:rsid w:val="00CD14CB"/>
    <w:rsid w:val="00CD179D"/>
    <w:rsid w:val="00CD1B57"/>
    <w:rsid w:val="00CD1E74"/>
    <w:rsid w:val="00CD223B"/>
    <w:rsid w:val="00CD2585"/>
    <w:rsid w:val="00CD25A6"/>
    <w:rsid w:val="00CD283A"/>
    <w:rsid w:val="00CD2962"/>
    <w:rsid w:val="00CD309B"/>
    <w:rsid w:val="00CD3122"/>
    <w:rsid w:val="00CD325D"/>
    <w:rsid w:val="00CD3D0C"/>
    <w:rsid w:val="00CD3E10"/>
    <w:rsid w:val="00CD3F09"/>
    <w:rsid w:val="00CD3FAF"/>
    <w:rsid w:val="00CD492B"/>
    <w:rsid w:val="00CD50EE"/>
    <w:rsid w:val="00CD5423"/>
    <w:rsid w:val="00CD5C02"/>
    <w:rsid w:val="00CD61E3"/>
    <w:rsid w:val="00CD6814"/>
    <w:rsid w:val="00CD6E0B"/>
    <w:rsid w:val="00CD787F"/>
    <w:rsid w:val="00CE025E"/>
    <w:rsid w:val="00CE030D"/>
    <w:rsid w:val="00CE03B6"/>
    <w:rsid w:val="00CE05F2"/>
    <w:rsid w:val="00CE0B01"/>
    <w:rsid w:val="00CE0CBF"/>
    <w:rsid w:val="00CE0FBF"/>
    <w:rsid w:val="00CE1116"/>
    <w:rsid w:val="00CE112E"/>
    <w:rsid w:val="00CE1162"/>
    <w:rsid w:val="00CE1225"/>
    <w:rsid w:val="00CE132D"/>
    <w:rsid w:val="00CE152F"/>
    <w:rsid w:val="00CE212D"/>
    <w:rsid w:val="00CE253D"/>
    <w:rsid w:val="00CE2561"/>
    <w:rsid w:val="00CE3257"/>
    <w:rsid w:val="00CE367C"/>
    <w:rsid w:val="00CE5112"/>
    <w:rsid w:val="00CE5E50"/>
    <w:rsid w:val="00CE697C"/>
    <w:rsid w:val="00CE69F3"/>
    <w:rsid w:val="00CE6AD5"/>
    <w:rsid w:val="00CE6E24"/>
    <w:rsid w:val="00CE6FA3"/>
    <w:rsid w:val="00CE76BD"/>
    <w:rsid w:val="00CE79BC"/>
    <w:rsid w:val="00CF02AC"/>
    <w:rsid w:val="00CF057C"/>
    <w:rsid w:val="00CF06E6"/>
    <w:rsid w:val="00CF18AB"/>
    <w:rsid w:val="00CF1AA6"/>
    <w:rsid w:val="00CF20C8"/>
    <w:rsid w:val="00CF2317"/>
    <w:rsid w:val="00CF233B"/>
    <w:rsid w:val="00CF23D5"/>
    <w:rsid w:val="00CF2639"/>
    <w:rsid w:val="00CF277A"/>
    <w:rsid w:val="00CF2C07"/>
    <w:rsid w:val="00CF2FBF"/>
    <w:rsid w:val="00CF33BA"/>
    <w:rsid w:val="00CF3654"/>
    <w:rsid w:val="00CF3F01"/>
    <w:rsid w:val="00CF46E1"/>
    <w:rsid w:val="00CF4FAA"/>
    <w:rsid w:val="00CF50A9"/>
    <w:rsid w:val="00CF61A3"/>
    <w:rsid w:val="00CF66DE"/>
    <w:rsid w:val="00CF6848"/>
    <w:rsid w:val="00CF6AF3"/>
    <w:rsid w:val="00CF6C9A"/>
    <w:rsid w:val="00CF6F64"/>
    <w:rsid w:val="00CF7CCF"/>
    <w:rsid w:val="00D00522"/>
    <w:rsid w:val="00D00B22"/>
    <w:rsid w:val="00D017EE"/>
    <w:rsid w:val="00D0182B"/>
    <w:rsid w:val="00D0186E"/>
    <w:rsid w:val="00D01881"/>
    <w:rsid w:val="00D01C73"/>
    <w:rsid w:val="00D02369"/>
    <w:rsid w:val="00D0253B"/>
    <w:rsid w:val="00D02C36"/>
    <w:rsid w:val="00D02E17"/>
    <w:rsid w:val="00D0327B"/>
    <w:rsid w:val="00D03334"/>
    <w:rsid w:val="00D03475"/>
    <w:rsid w:val="00D04FC8"/>
    <w:rsid w:val="00D0505A"/>
    <w:rsid w:val="00D05216"/>
    <w:rsid w:val="00D05393"/>
    <w:rsid w:val="00D05FD4"/>
    <w:rsid w:val="00D06088"/>
    <w:rsid w:val="00D0675C"/>
    <w:rsid w:val="00D06800"/>
    <w:rsid w:val="00D06B22"/>
    <w:rsid w:val="00D06DED"/>
    <w:rsid w:val="00D0735B"/>
    <w:rsid w:val="00D078A9"/>
    <w:rsid w:val="00D078C9"/>
    <w:rsid w:val="00D07DCA"/>
    <w:rsid w:val="00D10331"/>
    <w:rsid w:val="00D105EB"/>
    <w:rsid w:val="00D112DD"/>
    <w:rsid w:val="00D11873"/>
    <w:rsid w:val="00D11C73"/>
    <w:rsid w:val="00D11EEE"/>
    <w:rsid w:val="00D11FAE"/>
    <w:rsid w:val="00D12440"/>
    <w:rsid w:val="00D12487"/>
    <w:rsid w:val="00D126E6"/>
    <w:rsid w:val="00D12A81"/>
    <w:rsid w:val="00D12B75"/>
    <w:rsid w:val="00D12EB0"/>
    <w:rsid w:val="00D13880"/>
    <w:rsid w:val="00D13BBC"/>
    <w:rsid w:val="00D13CCD"/>
    <w:rsid w:val="00D14204"/>
    <w:rsid w:val="00D153D2"/>
    <w:rsid w:val="00D15CFC"/>
    <w:rsid w:val="00D15D9D"/>
    <w:rsid w:val="00D15F30"/>
    <w:rsid w:val="00D1624D"/>
    <w:rsid w:val="00D16BA8"/>
    <w:rsid w:val="00D16DEE"/>
    <w:rsid w:val="00D174E5"/>
    <w:rsid w:val="00D17761"/>
    <w:rsid w:val="00D17B7F"/>
    <w:rsid w:val="00D17F37"/>
    <w:rsid w:val="00D20171"/>
    <w:rsid w:val="00D2018F"/>
    <w:rsid w:val="00D202B4"/>
    <w:rsid w:val="00D202D3"/>
    <w:rsid w:val="00D20F77"/>
    <w:rsid w:val="00D2109E"/>
    <w:rsid w:val="00D215E6"/>
    <w:rsid w:val="00D2171B"/>
    <w:rsid w:val="00D217CE"/>
    <w:rsid w:val="00D21810"/>
    <w:rsid w:val="00D22148"/>
    <w:rsid w:val="00D22D2B"/>
    <w:rsid w:val="00D23556"/>
    <w:rsid w:val="00D2390D"/>
    <w:rsid w:val="00D23AE7"/>
    <w:rsid w:val="00D23B89"/>
    <w:rsid w:val="00D23CE2"/>
    <w:rsid w:val="00D23E2A"/>
    <w:rsid w:val="00D23EAA"/>
    <w:rsid w:val="00D24FEC"/>
    <w:rsid w:val="00D261F9"/>
    <w:rsid w:val="00D261FB"/>
    <w:rsid w:val="00D26283"/>
    <w:rsid w:val="00D26288"/>
    <w:rsid w:val="00D263B5"/>
    <w:rsid w:val="00D263F5"/>
    <w:rsid w:val="00D26586"/>
    <w:rsid w:val="00D26DBE"/>
    <w:rsid w:val="00D26E45"/>
    <w:rsid w:val="00D27F01"/>
    <w:rsid w:val="00D30983"/>
    <w:rsid w:val="00D30C46"/>
    <w:rsid w:val="00D30FC7"/>
    <w:rsid w:val="00D31B49"/>
    <w:rsid w:val="00D31B9F"/>
    <w:rsid w:val="00D31BEA"/>
    <w:rsid w:val="00D31F12"/>
    <w:rsid w:val="00D32B6E"/>
    <w:rsid w:val="00D33313"/>
    <w:rsid w:val="00D33410"/>
    <w:rsid w:val="00D33AB3"/>
    <w:rsid w:val="00D33AFC"/>
    <w:rsid w:val="00D33C09"/>
    <w:rsid w:val="00D33EDB"/>
    <w:rsid w:val="00D3410B"/>
    <w:rsid w:val="00D3411B"/>
    <w:rsid w:val="00D344C9"/>
    <w:rsid w:val="00D351DB"/>
    <w:rsid w:val="00D353FF"/>
    <w:rsid w:val="00D3609F"/>
    <w:rsid w:val="00D3610A"/>
    <w:rsid w:val="00D3646C"/>
    <w:rsid w:val="00D3668C"/>
    <w:rsid w:val="00D366D3"/>
    <w:rsid w:val="00D369EA"/>
    <w:rsid w:val="00D36C8E"/>
    <w:rsid w:val="00D36EEC"/>
    <w:rsid w:val="00D37C2D"/>
    <w:rsid w:val="00D404CE"/>
    <w:rsid w:val="00D40BE3"/>
    <w:rsid w:val="00D40E25"/>
    <w:rsid w:val="00D40E78"/>
    <w:rsid w:val="00D41009"/>
    <w:rsid w:val="00D41901"/>
    <w:rsid w:val="00D41CD0"/>
    <w:rsid w:val="00D421D9"/>
    <w:rsid w:val="00D422E4"/>
    <w:rsid w:val="00D429DA"/>
    <w:rsid w:val="00D42B71"/>
    <w:rsid w:val="00D42D7E"/>
    <w:rsid w:val="00D435FC"/>
    <w:rsid w:val="00D4370A"/>
    <w:rsid w:val="00D43888"/>
    <w:rsid w:val="00D440D2"/>
    <w:rsid w:val="00D4429F"/>
    <w:rsid w:val="00D44336"/>
    <w:rsid w:val="00D448BD"/>
    <w:rsid w:val="00D44A5C"/>
    <w:rsid w:val="00D453F7"/>
    <w:rsid w:val="00D45581"/>
    <w:rsid w:val="00D45833"/>
    <w:rsid w:val="00D458AB"/>
    <w:rsid w:val="00D45C69"/>
    <w:rsid w:val="00D464C9"/>
    <w:rsid w:val="00D466E5"/>
    <w:rsid w:val="00D467C7"/>
    <w:rsid w:val="00D4688E"/>
    <w:rsid w:val="00D46F2D"/>
    <w:rsid w:val="00D471EF"/>
    <w:rsid w:val="00D475CC"/>
    <w:rsid w:val="00D477E2"/>
    <w:rsid w:val="00D47E55"/>
    <w:rsid w:val="00D5044A"/>
    <w:rsid w:val="00D509A1"/>
    <w:rsid w:val="00D50F95"/>
    <w:rsid w:val="00D5102A"/>
    <w:rsid w:val="00D513F0"/>
    <w:rsid w:val="00D51565"/>
    <w:rsid w:val="00D51AAF"/>
    <w:rsid w:val="00D51F84"/>
    <w:rsid w:val="00D52200"/>
    <w:rsid w:val="00D52550"/>
    <w:rsid w:val="00D5294C"/>
    <w:rsid w:val="00D5346C"/>
    <w:rsid w:val="00D53658"/>
    <w:rsid w:val="00D53768"/>
    <w:rsid w:val="00D53C63"/>
    <w:rsid w:val="00D54AF7"/>
    <w:rsid w:val="00D54C00"/>
    <w:rsid w:val="00D54C59"/>
    <w:rsid w:val="00D54D88"/>
    <w:rsid w:val="00D55115"/>
    <w:rsid w:val="00D5521C"/>
    <w:rsid w:val="00D552BA"/>
    <w:rsid w:val="00D554E6"/>
    <w:rsid w:val="00D55723"/>
    <w:rsid w:val="00D55B68"/>
    <w:rsid w:val="00D55C01"/>
    <w:rsid w:val="00D55C22"/>
    <w:rsid w:val="00D55C37"/>
    <w:rsid w:val="00D56330"/>
    <w:rsid w:val="00D563C2"/>
    <w:rsid w:val="00D56450"/>
    <w:rsid w:val="00D56C31"/>
    <w:rsid w:val="00D56D65"/>
    <w:rsid w:val="00D570F8"/>
    <w:rsid w:val="00D572B2"/>
    <w:rsid w:val="00D578C5"/>
    <w:rsid w:val="00D57C20"/>
    <w:rsid w:val="00D57CEB"/>
    <w:rsid w:val="00D57F0A"/>
    <w:rsid w:val="00D6005F"/>
    <w:rsid w:val="00D600BE"/>
    <w:rsid w:val="00D60207"/>
    <w:rsid w:val="00D60BCB"/>
    <w:rsid w:val="00D60CB2"/>
    <w:rsid w:val="00D60DD4"/>
    <w:rsid w:val="00D61059"/>
    <w:rsid w:val="00D61FF8"/>
    <w:rsid w:val="00D62243"/>
    <w:rsid w:val="00D622BE"/>
    <w:rsid w:val="00D624A5"/>
    <w:rsid w:val="00D626BF"/>
    <w:rsid w:val="00D6278F"/>
    <w:rsid w:val="00D62949"/>
    <w:rsid w:val="00D62DEC"/>
    <w:rsid w:val="00D63672"/>
    <w:rsid w:val="00D6394E"/>
    <w:rsid w:val="00D63BAD"/>
    <w:rsid w:val="00D63C5F"/>
    <w:rsid w:val="00D6410E"/>
    <w:rsid w:val="00D6433E"/>
    <w:rsid w:val="00D64346"/>
    <w:rsid w:val="00D6447E"/>
    <w:rsid w:val="00D647F9"/>
    <w:rsid w:val="00D6485C"/>
    <w:rsid w:val="00D64CB8"/>
    <w:rsid w:val="00D64F89"/>
    <w:rsid w:val="00D65404"/>
    <w:rsid w:val="00D6575A"/>
    <w:rsid w:val="00D65837"/>
    <w:rsid w:val="00D65AAD"/>
    <w:rsid w:val="00D66022"/>
    <w:rsid w:val="00D66065"/>
    <w:rsid w:val="00D662E2"/>
    <w:rsid w:val="00D66DAA"/>
    <w:rsid w:val="00D671E9"/>
    <w:rsid w:val="00D7010A"/>
    <w:rsid w:val="00D7040B"/>
    <w:rsid w:val="00D70F5E"/>
    <w:rsid w:val="00D70F87"/>
    <w:rsid w:val="00D7123A"/>
    <w:rsid w:val="00D71F20"/>
    <w:rsid w:val="00D73347"/>
    <w:rsid w:val="00D73A3C"/>
    <w:rsid w:val="00D73A6B"/>
    <w:rsid w:val="00D73CC9"/>
    <w:rsid w:val="00D73DAD"/>
    <w:rsid w:val="00D73E0D"/>
    <w:rsid w:val="00D74461"/>
    <w:rsid w:val="00D7480B"/>
    <w:rsid w:val="00D74AF7"/>
    <w:rsid w:val="00D74EA0"/>
    <w:rsid w:val="00D7505F"/>
    <w:rsid w:val="00D7568F"/>
    <w:rsid w:val="00D75828"/>
    <w:rsid w:val="00D75843"/>
    <w:rsid w:val="00D758A0"/>
    <w:rsid w:val="00D758A1"/>
    <w:rsid w:val="00D75CD8"/>
    <w:rsid w:val="00D75E85"/>
    <w:rsid w:val="00D761CB"/>
    <w:rsid w:val="00D76A4B"/>
    <w:rsid w:val="00D76DDA"/>
    <w:rsid w:val="00D76E83"/>
    <w:rsid w:val="00D771C9"/>
    <w:rsid w:val="00D771D5"/>
    <w:rsid w:val="00D77B6A"/>
    <w:rsid w:val="00D77FF2"/>
    <w:rsid w:val="00D800A1"/>
    <w:rsid w:val="00D8036A"/>
    <w:rsid w:val="00D8042B"/>
    <w:rsid w:val="00D805F2"/>
    <w:rsid w:val="00D80AB8"/>
    <w:rsid w:val="00D80C93"/>
    <w:rsid w:val="00D80CCB"/>
    <w:rsid w:val="00D81307"/>
    <w:rsid w:val="00D817FD"/>
    <w:rsid w:val="00D81C74"/>
    <w:rsid w:val="00D81E9C"/>
    <w:rsid w:val="00D820A7"/>
    <w:rsid w:val="00D820F3"/>
    <w:rsid w:val="00D8230D"/>
    <w:rsid w:val="00D829AC"/>
    <w:rsid w:val="00D83401"/>
    <w:rsid w:val="00D83A89"/>
    <w:rsid w:val="00D84268"/>
    <w:rsid w:val="00D846C5"/>
    <w:rsid w:val="00D84D27"/>
    <w:rsid w:val="00D85A79"/>
    <w:rsid w:val="00D864A4"/>
    <w:rsid w:val="00D86765"/>
    <w:rsid w:val="00D868D2"/>
    <w:rsid w:val="00D86B37"/>
    <w:rsid w:val="00D86ED1"/>
    <w:rsid w:val="00D87154"/>
    <w:rsid w:val="00D8778A"/>
    <w:rsid w:val="00D9045F"/>
    <w:rsid w:val="00D91009"/>
    <w:rsid w:val="00D9120D"/>
    <w:rsid w:val="00D9126A"/>
    <w:rsid w:val="00D912DF"/>
    <w:rsid w:val="00D91C54"/>
    <w:rsid w:val="00D91E52"/>
    <w:rsid w:val="00D91F8C"/>
    <w:rsid w:val="00D92265"/>
    <w:rsid w:val="00D9230B"/>
    <w:rsid w:val="00D923B9"/>
    <w:rsid w:val="00D92558"/>
    <w:rsid w:val="00D92633"/>
    <w:rsid w:val="00D92722"/>
    <w:rsid w:val="00D92CBC"/>
    <w:rsid w:val="00D92FD3"/>
    <w:rsid w:val="00D931F2"/>
    <w:rsid w:val="00D943B0"/>
    <w:rsid w:val="00D948A0"/>
    <w:rsid w:val="00D94BB0"/>
    <w:rsid w:val="00D94EA5"/>
    <w:rsid w:val="00D94FF3"/>
    <w:rsid w:val="00D9532A"/>
    <w:rsid w:val="00D957C0"/>
    <w:rsid w:val="00D95B3C"/>
    <w:rsid w:val="00D95BF0"/>
    <w:rsid w:val="00D95BFF"/>
    <w:rsid w:val="00D96193"/>
    <w:rsid w:val="00D96DD2"/>
    <w:rsid w:val="00D97E86"/>
    <w:rsid w:val="00DA0FC0"/>
    <w:rsid w:val="00DA10AB"/>
    <w:rsid w:val="00DA1771"/>
    <w:rsid w:val="00DA1D80"/>
    <w:rsid w:val="00DA2046"/>
    <w:rsid w:val="00DA2129"/>
    <w:rsid w:val="00DA23D2"/>
    <w:rsid w:val="00DA25F2"/>
    <w:rsid w:val="00DA29C4"/>
    <w:rsid w:val="00DA2CD7"/>
    <w:rsid w:val="00DA2D90"/>
    <w:rsid w:val="00DA3B43"/>
    <w:rsid w:val="00DA3BE7"/>
    <w:rsid w:val="00DA3F00"/>
    <w:rsid w:val="00DA43CA"/>
    <w:rsid w:val="00DA492A"/>
    <w:rsid w:val="00DA4D11"/>
    <w:rsid w:val="00DA5A53"/>
    <w:rsid w:val="00DA5CA9"/>
    <w:rsid w:val="00DA5E7E"/>
    <w:rsid w:val="00DA714A"/>
    <w:rsid w:val="00DA71AF"/>
    <w:rsid w:val="00DA727D"/>
    <w:rsid w:val="00DA7A85"/>
    <w:rsid w:val="00DA7BC7"/>
    <w:rsid w:val="00DA7E4C"/>
    <w:rsid w:val="00DB0487"/>
    <w:rsid w:val="00DB0564"/>
    <w:rsid w:val="00DB1539"/>
    <w:rsid w:val="00DB191A"/>
    <w:rsid w:val="00DB1DEC"/>
    <w:rsid w:val="00DB1F98"/>
    <w:rsid w:val="00DB2551"/>
    <w:rsid w:val="00DB35C7"/>
    <w:rsid w:val="00DB39DE"/>
    <w:rsid w:val="00DB3D52"/>
    <w:rsid w:val="00DB42C3"/>
    <w:rsid w:val="00DB4322"/>
    <w:rsid w:val="00DB4755"/>
    <w:rsid w:val="00DB485F"/>
    <w:rsid w:val="00DB4F9D"/>
    <w:rsid w:val="00DB54C6"/>
    <w:rsid w:val="00DB57D2"/>
    <w:rsid w:val="00DB5A21"/>
    <w:rsid w:val="00DB5BEA"/>
    <w:rsid w:val="00DB5DEB"/>
    <w:rsid w:val="00DB5EE5"/>
    <w:rsid w:val="00DB62A6"/>
    <w:rsid w:val="00DB6500"/>
    <w:rsid w:val="00DB6598"/>
    <w:rsid w:val="00DB6646"/>
    <w:rsid w:val="00DB68FF"/>
    <w:rsid w:val="00DB6B21"/>
    <w:rsid w:val="00DB6FA9"/>
    <w:rsid w:val="00DB71FD"/>
    <w:rsid w:val="00DB7427"/>
    <w:rsid w:val="00DB749A"/>
    <w:rsid w:val="00DB7D62"/>
    <w:rsid w:val="00DB7D8C"/>
    <w:rsid w:val="00DB7E8C"/>
    <w:rsid w:val="00DC0715"/>
    <w:rsid w:val="00DC0F66"/>
    <w:rsid w:val="00DC0F93"/>
    <w:rsid w:val="00DC1384"/>
    <w:rsid w:val="00DC13D4"/>
    <w:rsid w:val="00DC1479"/>
    <w:rsid w:val="00DC1624"/>
    <w:rsid w:val="00DC1763"/>
    <w:rsid w:val="00DC22B7"/>
    <w:rsid w:val="00DC257F"/>
    <w:rsid w:val="00DC2898"/>
    <w:rsid w:val="00DC28A6"/>
    <w:rsid w:val="00DC28EC"/>
    <w:rsid w:val="00DC3131"/>
    <w:rsid w:val="00DC3E1F"/>
    <w:rsid w:val="00DC4287"/>
    <w:rsid w:val="00DC4B72"/>
    <w:rsid w:val="00DC4D82"/>
    <w:rsid w:val="00DC4E9C"/>
    <w:rsid w:val="00DC522F"/>
    <w:rsid w:val="00DC588E"/>
    <w:rsid w:val="00DC65D8"/>
    <w:rsid w:val="00DC6A94"/>
    <w:rsid w:val="00DC7006"/>
    <w:rsid w:val="00DC7073"/>
    <w:rsid w:val="00DC765F"/>
    <w:rsid w:val="00DC7704"/>
    <w:rsid w:val="00DC7722"/>
    <w:rsid w:val="00DC7890"/>
    <w:rsid w:val="00DC7A85"/>
    <w:rsid w:val="00DD02C4"/>
    <w:rsid w:val="00DD0C79"/>
    <w:rsid w:val="00DD0C93"/>
    <w:rsid w:val="00DD128A"/>
    <w:rsid w:val="00DD12B1"/>
    <w:rsid w:val="00DD12B5"/>
    <w:rsid w:val="00DD1422"/>
    <w:rsid w:val="00DD1947"/>
    <w:rsid w:val="00DD1A59"/>
    <w:rsid w:val="00DD1ED7"/>
    <w:rsid w:val="00DD23D2"/>
    <w:rsid w:val="00DD242B"/>
    <w:rsid w:val="00DD2FE5"/>
    <w:rsid w:val="00DD30D4"/>
    <w:rsid w:val="00DD3401"/>
    <w:rsid w:val="00DD3430"/>
    <w:rsid w:val="00DD3480"/>
    <w:rsid w:val="00DD3565"/>
    <w:rsid w:val="00DD3B9B"/>
    <w:rsid w:val="00DD49D3"/>
    <w:rsid w:val="00DD4BAF"/>
    <w:rsid w:val="00DD5D3B"/>
    <w:rsid w:val="00DD6396"/>
    <w:rsid w:val="00DD6C70"/>
    <w:rsid w:val="00DD6CED"/>
    <w:rsid w:val="00DD6DA2"/>
    <w:rsid w:val="00DD761C"/>
    <w:rsid w:val="00DD7DF3"/>
    <w:rsid w:val="00DE0171"/>
    <w:rsid w:val="00DE0333"/>
    <w:rsid w:val="00DE044F"/>
    <w:rsid w:val="00DE0558"/>
    <w:rsid w:val="00DE21CF"/>
    <w:rsid w:val="00DE279F"/>
    <w:rsid w:val="00DE2D4B"/>
    <w:rsid w:val="00DE3083"/>
    <w:rsid w:val="00DE3E7C"/>
    <w:rsid w:val="00DE3F49"/>
    <w:rsid w:val="00DE464E"/>
    <w:rsid w:val="00DE4664"/>
    <w:rsid w:val="00DE47CE"/>
    <w:rsid w:val="00DE480D"/>
    <w:rsid w:val="00DE4B0C"/>
    <w:rsid w:val="00DE4D74"/>
    <w:rsid w:val="00DE516B"/>
    <w:rsid w:val="00DE5C2F"/>
    <w:rsid w:val="00DE61AA"/>
    <w:rsid w:val="00DE6A5A"/>
    <w:rsid w:val="00DE6AE9"/>
    <w:rsid w:val="00DE7012"/>
    <w:rsid w:val="00DE7D03"/>
    <w:rsid w:val="00DE7E8F"/>
    <w:rsid w:val="00DF02EC"/>
    <w:rsid w:val="00DF0D33"/>
    <w:rsid w:val="00DF0E63"/>
    <w:rsid w:val="00DF0FE6"/>
    <w:rsid w:val="00DF1300"/>
    <w:rsid w:val="00DF1758"/>
    <w:rsid w:val="00DF1ADA"/>
    <w:rsid w:val="00DF1DE2"/>
    <w:rsid w:val="00DF1FD6"/>
    <w:rsid w:val="00DF27C9"/>
    <w:rsid w:val="00DF2DDB"/>
    <w:rsid w:val="00DF3195"/>
    <w:rsid w:val="00DF32AF"/>
    <w:rsid w:val="00DF3307"/>
    <w:rsid w:val="00DF3A17"/>
    <w:rsid w:val="00DF3A6C"/>
    <w:rsid w:val="00DF4158"/>
    <w:rsid w:val="00DF4430"/>
    <w:rsid w:val="00DF4920"/>
    <w:rsid w:val="00DF4C07"/>
    <w:rsid w:val="00DF4DEA"/>
    <w:rsid w:val="00DF4F19"/>
    <w:rsid w:val="00DF5270"/>
    <w:rsid w:val="00DF6014"/>
    <w:rsid w:val="00DF65B1"/>
    <w:rsid w:val="00DF6824"/>
    <w:rsid w:val="00DF7226"/>
    <w:rsid w:val="00DF7C2E"/>
    <w:rsid w:val="00E000AA"/>
    <w:rsid w:val="00E004D1"/>
    <w:rsid w:val="00E00633"/>
    <w:rsid w:val="00E00A07"/>
    <w:rsid w:val="00E00EFF"/>
    <w:rsid w:val="00E0138A"/>
    <w:rsid w:val="00E015AA"/>
    <w:rsid w:val="00E019EA"/>
    <w:rsid w:val="00E028E6"/>
    <w:rsid w:val="00E02C20"/>
    <w:rsid w:val="00E032C1"/>
    <w:rsid w:val="00E039C0"/>
    <w:rsid w:val="00E03B59"/>
    <w:rsid w:val="00E042DC"/>
    <w:rsid w:val="00E046C1"/>
    <w:rsid w:val="00E049B0"/>
    <w:rsid w:val="00E049EC"/>
    <w:rsid w:val="00E04EE6"/>
    <w:rsid w:val="00E04FB3"/>
    <w:rsid w:val="00E05A43"/>
    <w:rsid w:val="00E05B03"/>
    <w:rsid w:val="00E05B14"/>
    <w:rsid w:val="00E0646D"/>
    <w:rsid w:val="00E0646E"/>
    <w:rsid w:val="00E06AF4"/>
    <w:rsid w:val="00E06E5A"/>
    <w:rsid w:val="00E06EDB"/>
    <w:rsid w:val="00E0729D"/>
    <w:rsid w:val="00E07686"/>
    <w:rsid w:val="00E07A3F"/>
    <w:rsid w:val="00E07E45"/>
    <w:rsid w:val="00E1007C"/>
    <w:rsid w:val="00E102BD"/>
    <w:rsid w:val="00E1039D"/>
    <w:rsid w:val="00E103F8"/>
    <w:rsid w:val="00E104DE"/>
    <w:rsid w:val="00E1074E"/>
    <w:rsid w:val="00E10ADD"/>
    <w:rsid w:val="00E10E7A"/>
    <w:rsid w:val="00E10F60"/>
    <w:rsid w:val="00E11D58"/>
    <w:rsid w:val="00E11E3A"/>
    <w:rsid w:val="00E11EB8"/>
    <w:rsid w:val="00E125EE"/>
    <w:rsid w:val="00E12775"/>
    <w:rsid w:val="00E12A5A"/>
    <w:rsid w:val="00E12DAD"/>
    <w:rsid w:val="00E136AE"/>
    <w:rsid w:val="00E137EA"/>
    <w:rsid w:val="00E139D0"/>
    <w:rsid w:val="00E13F2D"/>
    <w:rsid w:val="00E140C2"/>
    <w:rsid w:val="00E14372"/>
    <w:rsid w:val="00E143F1"/>
    <w:rsid w:val="00E145E0"/>
    <w:rsid w:val="00E14845"/>
    <w:rsid w:val="00E14913"/>
    <w:rsid w:val="00E150B1"/>
    <w:rsid w:val="00E15352"/>
    <w:rsid w:val="00E154A1"/>
    <w:rsid w:val="00E15722"/>
    <w:rsid w:val="00E15B05"/>
    <w:rsid w:val="00E1626E"/>
    <w:rsid w:val="00E163E1"/>
    <w:rsid w:val="00E1645D"/>
    <w:rsid w:val="00E164E8"/>
    <w:rsid w:val="00E1654E"/>
    <w:rsid w:val="00E167D4"/>
    <w:rsid w:val="00E16B25"/>
    <w:rsid w:val="00E1737B"/>
    <w:rsid w:val="00E175FF"/>
    <w:rsid w:val="00E17A78"/>
    <w:rsid w:val="00E17C3F"/>
    <w:rsid w:val="00E17CFB"/>
    <w:rsid w:val="00E202F9"/>
    <w:rsid w:val="00E20661"/>
    <w:rsid w:val="00E20862"/>
    <w:rsid w:val="00E20AD1"/>
    <w:rsid w:val="00E20E6F"/>
    <w:rsid w:val="00E214FB"/>
    <w:rsid w:val="00E216A5"/>
    <w:rsid w:val="00E219EC"/>
    <w:rsid w:val="00E21CCC"/>
    <w:rsid w:val="00E21FD8"/>
    <w:rsid w:val="00E224C9"/>
    <w:rsid w:val="00E226D4"/>
    <w:rsid w:val="00E229F7"/>
    <w:rsid w:val="00E22A10"/>
    <w:rsid w:val="00E22EE3"/>
    <w:rsid w:val="00E23179"/>
    <w:rsid w:val="00E231EB"/>
    <w:rsid w:val="00E23224"/>
    <w:rsid w:val="00E23851"/>
    <w:rsid w:val="00E23ACC"/>
    <w:rsid w:val="00E23ADB"/>
    <w:rsid w:val="00E24101"/>
    <w:rsid w:val="00E2446F"/>
    <w:rsid w:val="00E250DB"/>
    <w:rsid w:val="00E257DB"/>
    <w:rsid w:val="00E25F49"/>
    <w:rsid w:val="00E2617B"/>
    <w:rsid w:val="00E2690E"/>
    <w:rsid w:val="00E272C2"/>
    <w:rsid w:val="00E272FE"/>
    <w:rsid w:val="00E3044B"/>
    <w:rsid w:val="00E30517"/>
    <w:rsid w:val="00E3070A"/>
    <w:rsid w:val="00E30A72"/>
    <w:rsid w:val="00E31371"/>
    <w:rsid w:val="00E31506"/>
    <w:rsid w:val="00E315DA"/>
    <w:rsid w:val="00E320FC"/>
    <w:rsid w:val="00E327EE"/>
    <w:rsid w:val="00E32E0E"/>
    <w:rsid w:val="00E33802"/>
    <w:rsid w:val="00E33814"/>
    <w:rsid w:val="00E339C6"/>
    <w:rsid w:val="00E33BB9"/>
    <w:rsid w:val="00E33E4D"/>
    <w:rsid w:val="00E3457A"/>
    <w:rsid w:val="00E34F08"/>
    <w:rsid w:val="00E3506A"/>
    <w:rsid w:val="00E35F47"/>
    <w:rsid w:val="00E362BC"/>
    <w:rsid w:val="00E377BF"/>
    <w:rsid w:val="00E37C25"/>
    <w:rsid w:val="00E40362"/>
    <w:rsid w:val="00E40DAE"/>
    <w:rsid w:val="00E41A3E"/>
    <w:rsid w:val="00E41D2F"/>
    <w:rsid w:val="00E42FF3"/>
    <w:rsid w:val="00E432AE"/>
    <w:rsid w:val="00E4356E"/>
    <w:rsid w:val="00E43F1E"/>
    <w:rsid w:val="00E43FBE"/>
    <w:rsid w:val="00E4435F"/>
    <w:rsid w:val="00E44C1F"/>
    <w:rsid w:val="00E44CB6"/>
    <w:rsid w:val="00E44F6A"/>
    <w:rsid w:val="00E452D0"/>
    <w:rsid w:val="00E45A9D"/>
    <w:rsid w:val="00E460A1"/>
    <w:rsid w:val="00E4679E"/>
    <w:rsid w:val="00E46809"/>
    <w:rsid w:val="00E46814"/>
    <w:rsid w:val="00E468E4"/>
    <w:rsid w:val="00E46CC9"/>
    <w:rsid w:val="00E46F78"/>
    <w:rsid w:val="00E47878"/>
    <w:rsid w:val="00E47B8B"/>
    <w:rsid w:val="00E47D5F"/>
    <w:rsid w:val="00E47D96"/>
    <w:rsid w:val="00E509E6"/>
    <w:rsid w:val="00E51548"/>
    <w:rsid w:val="00E515A3"/>
    <w:rsid w:val="00E51A30"/>
    <w:rsid w:val="00E51E23"/>
    <w:rsid w:val="00E51EE1"/>
    <w:rsid w:val="00E52937"/>
    <w:rsid w:val="00E52CCE"/>
    <w:rsid w:val="00E52DCB"/>
    <w:rsid w:val="00E52F76"/>
    <w:rsid w:val="00E5315C"/>
    <w:rsid w:val="00E538E0"/>
    <w:rsid w:val="00E53EAE"/>
    <w:rsid w:val="00E548A8"/>
    <w:rsid w:val="00E54C37"/>
    <w:rsid w:val="00E54D33"/>
    <w:rsid w:val="00E55BCA"/>
    <w:rsid w:val="00E5711F"/>
    <w:rsid w:val="00E5719D"/>
    <w:rsid w:val="00E5765B"/>
    <w:rsid w:val="00E6000E"/>
    <w:rsid w:val="00E602C9"/>
    <w:rsid w:val="00E608B7"/>
    <w:rsid w:val="00E60F80"/>
    <w:rsid w:val="00E61A52"/>
    <w:rsid w:val="00E61DAC"/>
    <w:rsid w:val="00E624DA"/>
    <w:rsid w:val="00E629F9"/>
    <w:rsid w:val="00E62AD5"/>
    <w:rsid w:val="00E62AF2"/>
    <w:rsid w:val="00E62EE5"/>
    <w:rsid w:val="00E62FD5"/>
    <w:rsid w:val="00E630F7"/>
    <w:rsid w:val="00E63EF4"/>
    <w:rsid w:val="00E6412A"/>
    <w:rsid w:val="00E64286"/>
    <w:rsid w:val="00E64763"/>
    <w:rsid w:val="00E65E6B"/>
    <w:rsid w:val="00E6640D"/>
    <w:rsid w:val="00E6682F"/>
    <w:rsid w:val="00E66A1B"/>
    <w:rsid w:val="00E66F26"/>
    <w:rsid w:val="00E67551"/>
    <w:rsid w:val="00E676A6"/>
    <w:rsid w:val="00E67953"/>
    <w:rsid w:val="00E67D67"/>
    <w:rsid w:val="00E67E2F"/>
    <w:rsid w:val="00E705E5"/>
    <w:rsid w:val="00E70B0C"/>
    <w:rsid w:val="00E715A3"/>
    <w:rsid w:val="00E717F2"/>
    <w:rsid w:val="00E71DF1"/>
    <w:rsid w:val="00E722EF"/>
    <w:rsid w:val="00E723D3"/>
    <w:rsid w:val="00E7242A"/>
    <w:rsid w:val="00E7245A"/>
    <w:rsid w:val="00E72ABE"/>
    <w:rsid w:val="00E72BCC"/>
    <w:rsid w:val="00E73065"/>
    <w:rsid w:val="00E7306F"/>
    <w:rsid w:val="00E73E01"/>
    <w:rsid w:val="00E745E9"/>
    <w:rsid w:val="00E746AB"/>
    <w:rsid w:val="00E7476B"/>
    <w:rsid w:val="00E74B5A"/>
    <w:rsid w:val="00E74DDD"/>
    <w:rsid w:val="00E7524F"/>
    <w:rsid w:val="00E7556D"/>
    <w:rsid w:val="00E756FB"/>
    <w:rsid w:val="00E75BCE"/>
    <w:rsid w:val="00E75F9B"/>
    <w:rsid w:val="00E760A7"/>
    <w:rsid w:val="00E76141"/>
    <w:rsid w:val="00E76270"/>
    <w:rsid w:val="00E76316"/>
    <w:rsid w:val="00E76ED7"/>
    <w:rsid w:val="00E77040"/>
    <w:rsid w:val="00E773D4"/>
    <w:rsid w:val="00E7797B"/>
    <w:rsid w:val="00E77C66"/>
    <w:rsid w:val="00E8010D"/>
    <w:rsid w:val="00E8016D"/>
    <w:rsid w:val="00E80B75"/>
    <w:rsid w:val="00E810EC"/>
    <w:rsid w:val="00E8117B"/>
    <w:rsid w:val="00E81490"/>
    <w:rsid w:val="00E81F9F"/>
    <w:rsid w:val="00E81FFC"/>
    <w:rsid w:val="00E826C8"/>
    <w:rsid w:val="00E828DA"/>
    <w:rsid w:val="00E82B38"/>
    <w:rsid w:val="00E83280"/>
    <w:rsid w:val="00E832C9"/>
    <w:rsid w:val="00E83469"/>
    <w:rsid w:val="00E8374B"/>
    <w:rsid w:val="00E83CD2"/>
    <w:rsid w:val="00E83E6E"/>
    <w:rsid w:val="00E84088"/>
    <w:rsid w:val="00E850F7"/>
    <w:rsid w:val="00E85483"/>
    <w:rsid w:val="00E85796"/>
    <w:rsid w:val="00E859CA"/>
    <w:rsid w:val="00E85BD4"/>
    <w:rsid w:val="00E86057"/>
    <w:rsid w:val="00E861F7"/>
    <w:rsid w:val="00E86647"/>
    <w:rsid w:val="00E86BA9"/>
    <w:rsid w:val="00E86DBF"/>
    <w:rsid w:val="00E872FF"/>
    <w:rsid w:val="00E87371"/>
    <w:rsid w:val="00E87565"/>
    <w:rsid w:val="00E879F0"/>
    <w:rsid w:val="00E87AE6"/>
    <w:rsid w:val="00E87DCE"/>
    <w:rsid w:val="00E900A2"/>
    <w:rsid w:val="00E90199"/>
    <w:rsid w:val="00E90E4C"/>
    <w:rsid w:val="00E913F0"/>
    <w:rsid w:val="00E91514"/>
    <w:rsid w:val="00E915E1"/>
    <w:rsid w:val="00E919F0"/>
    <w:rsid w:val="00E91BF2"/>
    <w:rsid w:val="00E91DDE"/>
    <w:rsid w:val="00E91E61"/>
    <w:rsid w:val="00E920B8"/>
    <w:rsid w:val="00E923FE"/>
    <w:rsid w:val="00E92483"/>
    <w:rsid w:val="00E924C7"/>
    <w:rsid w:val="00E92E29"/>
    <w:rsid w:val="00E92F0A"/>
    <w:rsid w:val="00E93168"/>
    <w:rsid w:val="00E9346A"/>
    <w:rsid w:val="00E93A7A"/>
    <w:rsid w:val="00E93B3D"/>
    <w:rsid w:val="00E93D80"/>
    <w:rsid w:val="00E942A2"/>
    <w:rsid w:val="00E94307"/>
    <w:rsid w:val="00E943EF"/>
    <w:rsid w:val="00E9475F"/>
    <w:rsid w:val="00E94762"/>
    <w:rsid w:val="00E947DB"/>
    <w:rsid w:val="00E94CE0"/>
    <w:rsid w:val="00E95754"/>
    <w:rsid w:val="00E95B52"/>
    <w:rsid w:val="00E95D01"/>
    <w:rsid w:val="00E95D38"/>
    <w:rsid w:val="00E95DAE"/>
    <w:rsid w:val="00E9627E"/>
    <w:rsid w:val="00E965A9"/>
    <w:rsid w:val="00E9694A"/>
    <w:rsid w:val="00E96C84"/>
    <w:rsid w:val="00E96FBC"/>
    <w:rsid w:val="00E9738B"/>
    <w:rsid w:val="00E97507"/>
    <w:rsid w:val="00E9760C"/>
    <w:rsid w:val="00EA0281"/>
    <w:rsid w:val="00EA0BD3"/>
    <w:rsid w:val="00EA0BFA"/>
    <w:rsid w:val="00EA0E05"/>
    <w:rsid w:val="00EA0E10"/>
    <w:rsid w:val="00EA14FB"/>
    <w:rsid w:val="00EA1B4A"/>
    <w:rsid w:val="00EA21F0"/>
    <w:rsid w:val="00EA2271"/>
    <w:rsid w:val="00EA2730"/>
    <w:rsid w:val="00EA3D67"/>
    <w:rsid w:val="00EA3DB9"/>
    <w:rsid w:val="00EA475F"/>
    <w:rsid w:val="00EA4877"/>
    <w:rsid w:val="00EA4A79"/>
    <w:rsid w:val="00EA4AC2"/>
    <w:rsid w:val="00EA5029"/>
    <w:rsid w:val="00EA5335"/>
    <w:rsid w:val="00EA6506"/>
    <w:rsid w:val="00EA708C"/>
    <w:rsid w:val="00EA7A7E"/>
    <w:rsid w:val="00EA7AF2"/>
    <w:rsid w:val="00EA7C2F"/>
    <w:rsid w:val="00EA7CE6"/>
    <w:rsid w:val="00EA7E15"/>
    <w:rsid w:val="00EA7E9E"/>
    <w:rsid w:val="00EA7EF5"/>
    <w:rsid w:val="00EA7F1F"/>
    <w:rsid w:val="00EB0073"/>
    <w:rsid w:val="00EB00CD"/>
    <w:rsid w:val="00EB05DC"/>
    <w:rsid w:val="00EB1705"/>
    <w:rsid w:val="00EB1D4D"/>
    <w:rsid w:val="00EB1E07"/>
    <w:rsid w:val="00EB2435"/>
    <w:rsid w:val="00EB269A"/>
    <w:rsid w:val="00EB2B2A"/>
    <w:rsid w:val="00EB338E"/>
    <w:rsid w:val="00EB3495"/>
    <w:rsid w:val="00EB35D4"/>
    <w:rsid w:val="00EB3953"/>
    <w:rsid w:val="00EB39A0"/>
    <w:rsid w:val="00EB3A9C"/>
    <w:rsid w:val="00EB3CE0"/>
    <w:rsid w:val="00EB3DB0"/>
    <w:rsid w:val="00EB410B"/>
    <w:rsid w:val="00EB41FA"/>
    <w:rsid w:val="00EB42C8"/>
    <w:rsid w:val="00EB44A6"/>
    <w:rsid w:val="00EB46FE"/>
    <w:rsid w:val="00EB4A13"/>
    <w:rsid w:val="00EB534C"/>
    <w:rsid w:val="00EB55D2"/>
    <w:rsid w:val="00EB57E7"/>
    <w:rsid w:val="00EB593E"/>
    <w:rsid w:val="00EB5CC3"/>
    <w:rsid w:val="00EB6440"/>
    <w:rsid w:val="00EB6698"/>
    <w:rsid w:val="00EB6C27"/>
    <w:rsid w:val="00EB6C53"/>
    <w:rsid w:val="00EB7502"/>
    <w:rsid w:val="00EB75FB"/>
    <w:rsid w:val="00EB7832"/>
    <w:rsid w:val="00EB7B45"/>
    <w:rsid w:val="00EB7C50"/>
    <w:rsid w:val="00EB7E4D"/>
    <w:rsid w:val="00EB7FE8"/>
    <w:rsid w:val="00EC045E"/>
    <w:rsid w:val="00EC0930"/>
    <w:rsid w:val="00EC0BED"/>
    <w:rsid w:val="00EC117E"/>
    <w:rsid w:val="00EC183D"/>
    <w:rsid w:val="00EC1D83"/>
    <w:rsid w:val="00EC2106"/>
    <w:rsid w:val="00EC2591"/>
    <w:rsid w:val="00EC2E21"/>
    <w:rsid w:val="00EC331F"/>
    <w:rsid w:val="00EC36DD"/>
    <w:rsid w:val="00EC382E"/>
    <w:rsid w:val="00EC49A7"/>
    <w:rsid w:val="00EC4C3D"/>
    <w:rsid w:val="00EC4D77"/>
    <w:rsid w:val="00EC4D7B"/>
    <w:rsid w:val="00EC4E2E"/>
    <w:rsid w:val="00EC555C"/>
    <w:rsid w:val="00EC5A0B"/>
    <w:rsid w:val="00EC5A47"/>
    <w:rsid w:val="00EC5F1A"/>
    <w:rsid w:val="00EC5FD9"/>
    <w:rsid w:val="00EC6337"/>
    <w:rsid w:val="00EC66D7"/>
    <w:rsid w:val="00EC6D68"/>
    <w:rsid w:val="00EC7183"/>
    <w:rsid w:val="00EC71AB"/>
    <w:rsid w:val="00EC7BC5"/>
    <w:rsid w:val="00ED022F"/>
    <w:rsid w:val="00ED0C82"/>
    <w:rsid w:val="00ED0DE8"/>
    <w:rsid w:val="00ED0EB9"/>
    <w:rsid w:val="00ED1447"/>
    <w:rsid w:val="00ED19B6"/>
    <w:rsid w:val="00ED1A39"/>
    <w:rsid w:val="00ED24AE"/>
    <w:rsid w:val="00ED2A3F"/>
    <w:rsid w:val="00ED2FF1"/>
    <w:rsid w:val="00ED3207"/>
    <w:rsid w:val="00ED32E7"/>
    <w:rsid w:val="00ED3534"/>
    <w:rsid w:val="00ED35B9"/>
    <w:rsid w:val="00ED38D7"/>
    <w:rsid w:val="00ED3A76"/>
    <w:rsid w:val="00ED3B7D"/>
    <w:rsid w:val="00ED3C91"/>
    <w:rsid w:val="00ED4096"/>
    <w:rsid w:val="00ED4FE6"/>
    <w:rsid w:val="00ED5122"/>
    <w:rsid w:val="00ED54F7"/>
    <w:rsid w:val="00ED58F2"/>
    <w:rsid w:val="00ED616D"/>
    <w:rsid w:val="00ED7140"/>
    <w:rsid w:val="00ED732E"/>
    <w:rsid w:val="00EE08BC"/>
    <w:rsid w:val="00EE09C8"/>
    <w:rsid w:val="00EE09EA"/>
    <w:rsid w:val="00EE0A49"/>
    <w:rsid w:val="00EE0E09"/>
    <w:rsid w:val="00EE12DA"/>
    <w:rsid w:val="00EE15CA"/>
    <w:rsid w:val="00EE18BB"/>
    <w:rsid w:val="00EE19F0"/>
    <w:rsid w:val="00EE1AF4"/>
    <w:rsid w:val="00EE1CDA"/>
    <w:rsid w:val="00EE24B7"/>
    <w:rsid w:val="00EE2AAB"/>
    <w:rsid w:val="00EE2B75"/>
    <w:rsid w:val="00EE2C45"/>
    <w:rsid w:val="00EE3203"/>
    <w:rsid w:val="00EE33A6"/>
    <w:rsid w:val="00EE3DCB"/>
    <w:rsid w:val="00EE49E0"/>
    <w:rsid w:val="00EE5112"/>
    <w:rsid w:val="00EE52B9"/>
    <w:rsid w:val="00EE5CF1"/>
    <w:rsid w:val="00EE62B4"/>
    <w:rsid w:val="00EE636D"/>
    <w:rsid w:val="00EE66B1"/>
    <w:rsid w:val="00EE67A5"/>
    <w:rsid w:val="00EE7D91"/>
    <w:rsid w:val="00EE7ECE"/>
    <w:rsid w:val="00EF0225"/>
    <w:rsid w:val="00EF0611"/>
    <w:rsid w:val="00EF082A"/>
    <w:rsid w:val="00EF0843"/>
    <w:rsid w:val="00EF0942"/>
    <w:rsid w:val="00EF0E50"/>
    <w:rsid w:val="00EF118F"/>
    <w:rsid w:val="00EF1A4F"/>
    <w:rsid w:val="00EF20FD"/>
    <w:rsid w:val="00EF2786"/>
    <w:rsid w:val="00EF2C3D"/>
    <w:rsid w:val="00EF34CD"/>
    <w:rsid w:val="00EF39A6"/>
    <w:rsid w:val="00EF3A28"/>
    <w:rsid w:val="00EF3A3D"/>
    <w:rsid w:val="00EF3A4A"/>
    <w:rsid w:val="00EF3D43"/>
    <w:rsid w:val="00EF41AF"/>
    <w:rsid w:val="00EF447D"/>
    <w:rsid w:val="00EF493B"/>
    <w:rsid w:val="00EF4F32"/>
    <w:rsid w:val="00EF5247"/>
    <w:rsid w:val="00EF5326"/>
    <w:rsid w:val="00EF5630"/>
    <w:rsid w:val="00EF5861"/>
    <w:rsid w:val="00EF6141"/>
    <w:rsid w:val="00EF63FC"/>
    <w:rsid w:val="00EF6EF5"/>
    <w:rsid w:val="00EF6F55"/>
    <w:rsid w:val="00EF7194"/>
    <w:rsid w:val="00EF7614"/>
    <w:rsid w:val="00EF7878"/>
    <w:rsid w:val="00EF7DD6"/>
    <w:rsid w:val="00F000F0"/>
    <w:rsid w:val="00F00180"/>
    <w:rsid w:val="00F006E4"/>
    <w:rsid w:val="00F00923"/>
    <w:rsid w:val="00F00A7F"/>
    <w:rsid w:val="00F00A86"/>
    <w:rsid w:val="00F00C9D"/>
    <w:rsid w:val="00F017CB"/>
    <w:rsid w:val="00F0197D"/>
    <w:rsid w:val="00F01A58"/>
    <w:rsid w:val="00F023A1"/>
    <w:rsid w:val="00F024E9"/>
    <w:rsid w:val="00F026AE"/>
    <w:rsid w:val="00F027FF"/>
    <w:rsid w:val="00F02D95"/>
    <w:rsid w:val="00F0301D"/>
    <w:rsid w:val="00F032DF"/>
    <w:rsid w:val="00F03466"/>
    <w:rsid w:val="00F03691"/>
    <w:rsid w:val="00F0388F"/>
    <w:rsid w:val="00F03891"/>
    <w:rsid w:val="00F04523"/>
    <w:rsid w:val="00F04551"/>
    <w:rsid w:val="00F04696"/>
    <w:rsid w:val="00F04B22"/>
    <w:rsid w:val="00F04D51"/>
    <w:rsid w:val="00F04F3E"/>
    <w:rsid w:val="00F0522E"/>
    <w:rsid w:val="00F05EED"/>
    <w:rsid w:val="00F06D91"/>
    <w:rsid w:val="00F06F02"/>
    <w:rsid w:val="00F10437"/>
    <w:rsid w:val="00F10465"/>
    <w:rsid w:val="00F10864"/>
    <w:rsid w:val="00F108F5"/>
    <w:rsid w:val="00F1114C"/>
    <w:rsid w:val="00F113C6"/>
    <w:rsid w:val="00F115E0"/>
    <w:rsid w:val="00F1165E"/>
    <w:rsid w:val="00F11CF5"/>
    <w:rsid w:val="00F124CB"/>
    <w:rsid w:val="00F12B3D"/>
    <w:rsid w:val="00F12D63"/>
    <w:rsid w:val="00F1403E"/>
    <w:rsid w:val="00F1415B"/>
    <w:rsid w:val="00F14606"/>
    <w:rsid w:val="00F1476B"/>
    <w:rsid w:val="00F149F8"/>
    <w:rsid w:val="00F15860"/>
    <w:rsid w:val="00F16301"/>
    <w:rsid w:val="00F1648E"/>
    <w:rsid w:val="00F16BB1"/>
    <w:rsid w:val="00F17383"/>
    <w:rsid w:val="00F17A8F"/>
    <w:rsid w:val="00F17AD5"/>
    <w:rsid w:val="00F17CA7"/>
    <w:rsid w:val="00F20046"/>
    <w:rsid w:val="00F206FE"/>
    <w:rsid w:val="00F20F5B"/>
    <w:rsid w:val="00F20F67"/>
    <w:rsid w:val="00F21048"/>
    <w:rsid w:val="00F210AB"/>
    <w:rsid w:val="00F215C3"/>
    <w:rsid w:val="00F21857"/>
    <w:rsid w:val="00F218EF"/>
    <w:rsid w:val="00F21A0B"/>
    <w:rsid w:val="00F22444"/>
    <w:rsid w:val="00F227B6"/>
    <w:rsid w:val="00F22880"/>
    <w:rsid w:val="00F22C50"/>
    <w:rsid w:val="00F22C96"/>
    <w:rsid w:val="00F22FA4"/>
    <w:rsid w:val="00F23125"/>
    <w:rsid w:val="00F2357F"/>
    <w:rsid w:val="00F238F6"/>
    <w:rsid w:val="00F23BD0"/>
    <w:rsid w:val="00F23FCA"/>
    <w:rsid w:val="00F244C0"/>
    <w:rsid w:val="00F2456B"/>
    <w:rsid w:val="00F249F2"/>
    <w:rsid w:val="00F24A57"/>
    <w:rsid w:val="00F24F4D"/>
    <w:rsid w:val="00F24FA0"/>
    <w:rsid w:val="00F250CE"/>
    <w:rsid w:val="00F25157"/>
    <w:rsid w:val="00F25395"/>
    <w:rsid w:val="00F25EB4"/>
    <w:rsid w:val="00F2617C"/>
    <w:rsid w:val="00F2643A"/>
    <w:rsid w:val="00F26886"/>
    <w:rsid w:val="00F2699C"/>
    <w:rsid w:val="00F26AF5"/>
    <w:rsid w:val="00F26B24"/>
    <w:rsid w:val="00F27E0C"/>
    <w:rsid w:val="00F3002F"/>
    <w:rsid w:val="00F30031"/>
    <w:rsid w:val="00F30353"/>
    <w:rsid w:val="00F308C0"/>
    <w:rsid w:val="00F315C5"/>
    <w:rsid w:val="00F318E7"/>
    <w:rsid w:val="00F31F17"/>
    <w:rsid w:val="00F31F79"/>
    <w:rsid w:val="00F3236F"/>
    <w:rsid w:val="00F32374"/>
    <w:rsid w:val="00F32F0E"/>
    <w:rsid w:val="00F32F3E"/>
    <w:rsid w:val="00F32FBF"/>
    <w:rsid w:val="00F336DB"/>
    <w:rsid w:val="00F3383E"/>
    <w:rsid w:val="00F34286"/>
    <w:rsid w:val="00F342E5"/>
    <w:rsid w:val="00F346BC"/>
    <w:rsid w:val="00F35181"/>
    <w:rsid w:val="00F3521B"/>
    <w:rsid w:val="00F3524E"/>
    <w:rsid w:val="00F35561"/>
    <w:rsid w:val="00F35865"/>
    <w:rsid w:val="00F35A79"/>
    <w:rsid w:val="00F35E92"/>
    <w:rsid w:val="00F3651B"/>
    <w:rsid w:val="00F369F3"/>
    <w:rsid w:val="00F36D65"/>
    <w:rsid w:val="00F370CB"/>
    <w:rsid w:val="00F377A2"/>
    <w:rsid w:val="00F37922"/>
    <w:rsid w:val="00F37AE3"/>
    <w:rsid w:val="00F37AEF"/>
    <w:rsid w:val="00F4125D"/>
    <w:rsid w:val="00F42910"/>
    <w:rsid w:val="00F42C2B"/>
    <w:rsid w:val="00F439C5"/>
    <w:rsid w:val="00F44833"/>
    <w:rsid w:val="00F465C1"/>
    <w:rsid w:val="00F4678D"/>
    <w:rsid w:val="00F467B0"/>
    <w:rsid w:val="00F46E40"/>
    <w:rsid w:val="00F46F8B"/>
    <w:rsid w:val="00F47132"/>
    <w:rsid w:val="00F47728"/>
    <w:rsid w:val="00F47AFE"/>
    <w:rsid w:val="00F47CBA"/>
    <w:rsid w:val="00F50020"/>
    <w:rsid w:val="00F50671"/>
    <w:rsid w:val="00F50849"/>
    <w:rsid w:val="00F50A3D"/>
    <w:rsid w:val="00F513BA"/>
    <w:rsid w:val="00F51447"/>
    <w:rsid w:val="00F514EF"/>
    <w:rsid w:val="00F516F4"/>
    <w:rsid w:val="00F525DE"/>
    <w:rsid w:val="00F52756"/>
    <w:rsid w:val="00F5295C"/>
    <w:rsid w:val="00F52A47"/>
    <w:rsid w:val="00F52A4B"/>
    <w:rsid w:val="00F52C6C"/>
    <w:rsid w:val="00F52FA8"/>
    <w:rsid w:val="00F538CD"/>
    <w:rsid w:val="00F53B04"/>
    <w:rsid w:val="00F54192"/>
    <w:rsid w:val="00F542D8"/>
    <w:rsid w:val="00F548C8"/>
    <w:rsid w:val="00F5558C"/>
    <w:rsid w:val="00F55AC5"/>
    <w:rsid w:val="00F568FF"/>
    <w:rsid w:val="00F56918"/>
    <w:rsid w:val="00F56B25"/>
    <w:rsid w:val="00F56C6C"/>
    <w:rsid w:val="00F56E09"/>
    <w:rsid w:val="00F5765A"/>
    <w:rsid w:val="00F57704"/>
    <w:rsid w:val="00F577F9"/>
    <w:rsid w:val="00F57C72"/>
    <w:rsid w:val="00F6021A"/>
    <w:rsid w:val="00F60FB3"/>
    <w:rsid w:val="00F61158"/>
    <w:rsid w:val="00F61564"/>
    <w:rsid w:val="00F61701"/>
    <w:rsid w:val="00F61902"/>
    <w:rsid w:val="00F61FDE"/>
    <w:rsid w:val="00F622E3"/>
    <w:rsid w:val="00F62377"/>
    <w:rsid w:val="00F63289"/>
    <w:rsid w:val="00F634A6"/>
    <w:rsid w:val="00F63622"/>
    <w:rsid w:val="00F6404E"/>
    <w:rsid w:val="00F6433C"/>
    <w:rsid w:val="00F644BD"/>
    <w:rsid w:val="00F6474A"/>
    <w:rsid w:val="00F64966"/>
    <w:rsid w:val="00F64D85"/>
    <w:rsid w:val="00F64F9F"/>
    <w:rsid w:val="00F6522A"/>
    <w:rsid w:val="00F65F23"/>
    <w:rsid w:val="00F660B8"/>
    <w:rsid w:val="00F6624A"/>
    <w:rsid w:val="00F6658E"/>
    <w:rsid w:val="00F669E3"/>
    <w:rsid w:val="00F67A85"/>
    <w:rsid w:val="00F67F10"/>
    <w:rsid w:val="00F70FF9"/>
    <w:rsid w:val="00F71026"/>
    <w:rsid w:val="00F71042"/>
    <w:rsid w:val="00F710A0"/>
    <w:rsid w:val="00F71976"/>
    <w:rsid w:val="00F71A99"/>
    <w:rsid w:val="00F71C4F"/>
    <w:rsid w:val="00F71CE6"/>
    <w:rsid w:val="00F71F79"/>
    <w:rsid w:val="00F721A1"/>
    <w:rsid w:val="00F724E3"/>
    <w:rsid w:val="00F727AA"/>
    <w:rsid w:val="00F729CA"/>
    <w:rsid w:val="00F72C94"/>
    <w:rsid w:val="00F73852"/>
    <w:rsid w:val="00F73D87"/>
    <w:rsid w:val="00F73F43"/>
    <w:rsid w:val="00F74609"/>
    <w:rsid w:val="00F74664"/>
    <w:rsid w:val="00F74791"/>
    <w:rsid w:val="00F74A7A"/>
    <w:rsid w:val="00F74BD2"/>
    <w:rsid w:val="00F74C84"/>
    <w:rsid w:val="00F75549"/>
    <w:rsid w:val="00F7564B"/>
    <w:rsid w:val="00F7619F"/>
    <w:rsid w:val="00F76337"/>
    <w:rsid w:val="00F763DF"/>
    <w:rsid w:val="00F76B2E"/>
    <w:rsid w:val="00F76B74"/>
    <w:rsid w:val="00F7792A"/>
    <w:rsid w:val="00F77936"/>
    <w:rsid w:val="00F77C47"/>
    <w:rsid w:val="00F77CFA"/>
    <w:rsid w:val="00F80D8F"/>
    <w:rsid w:val="00F81311"/>
    <w:rsid w:val="00F81507"/>
    <w:rsid w:val="00F81625"/>
    <w:rsid w:val="00F816C8"/>
    <w:rsid w:val="00F81C47"/>
    <w:rsid w:val="00F81E0E"/>
    <w:rsid w:val="00F81E87"/>
    <w:rsid w:val="00F81F25"/>
    <w:rsid w:val="00F81F57"/>
    <w:rsid w:val="00F81F94"/>
    <w:rsid w:val="00F82CD8"/>
    <w:rsid w:val="00F83301"/>
    <w:rsid w:val="00F836F5"/>
    <w:rsid w:val="00F837A7"/>
    <w:rsid w:val="00F837DD"/>
    <w:rsid w:val="00F84849"/>
    <w:rsid w:val="00F849D7"/>
    <w:rsid w:val="00F84A2F"/>
    <w:rsid w:val="00F84BAB"/>
    <w:rsid w:val="00F850EB"/>
    <w:rsid w:val="00F85123"/>
    <w:rsid w:val="00F855CB"/>
    <w:rsid w:val="00F856C8"/>
    <w:rsid w:val="00F85744"/>
    <w:rsid w:val="00F85C0C"/>
    <w:rsid w:val="00F85D0D"/>
    <w:rsid w:val="00F85F4B"/>
    <w:rsid w:val="00F85F9B"/>
    <w:rsid w:val="00F863EB"/>
    <w:rsid w:val="00F864D4"/>
    <w:rsid w:val="00F86538"/>
    <w:rsid w:val="00F8683A"/>
    <w:rsid w:val="00F86B20"/>
    <w:rsid w:val="00F86C43"/>
    <w:rsid w:val="00F8718E"/>
    <w:rsid w:val="00F87201"/>
    <w:rsid w:val="00F87317"/>
    <w:rsid w:val="00F873D9"/>
    <w:rsid w:val="00F879C6"/>
    <w:rsid w:val="00F87CB7"/>
    <w:rsid w:val="00F87D07"/>
    <w:rsid w:val="00F87D7F"/>
    <w:rsid w:val="00F87E13"/>
    <w:rsid w:val="00F87E81"/>
    <w:rsid w:val="00F901EE"/>
    <w:rsid w:val="00F90391"/>
    <w:rsid w:val="00F9046C"/>
    <w:rsid w:val="00F906BF"/>
    <w:rsid w:val="00F90BEE"/>
    <w:rsid w:val="00F90C86"/>
    <w:rsid w:val="00F90FD6"/>
    <w:rsid w:val="00F910E4"/>
    <w:rsid w:val="00F91220"/>
    <w:rsid w:val="00F915AB"/>
    <w:rsid w:val="00F9174D"/>
    <w:rsid w:val="00F91906"/>
    <w:rsid w:val="00F91CA2"/>
    <w:rsid w:val="00F91DAC"/>
    <w:rsid w:val="00F91F7C"/>
    <w:rsid w:val="00F92174"/>
    <w:rsid w:val="00F9217F"/>
    <w:rsid w:val="00F923DB"/>
    <w:rsid w:val="00F92725"/>
    <w:rsid w:val="00F93A3D"/>
    <w:rsid w:val="00F93D13"/>
    <w:rsid w:val="00F93EE6"/>
    <w:rsid w:val="00F94003"/>
    <w:rsid w:val="00F94412"/>
    <w:rsid w:val="00F94737"/>
    <w:rsid w:val="00F9473D"/>
    <w:rsid w:val="00F9495D"/>
    <w:rsid w:val="00F95013"/>
    <w:rsid w:val="00F951BD"/>
    <w:rsid w:val="00F9632D"/>
    <w:rsid w:val="00F9644F"/>
    <w:rsid w:val="00F965D9"/>
    <w:rsid w:val="00F96842"/>
    <w:rsid w:val="00F969EB"/>
    <w:rsid w:val="00F96C7A"/>
    <w:rsid w:val="00F96CB6"/>
    <w:rsid w:val="00F96E7C"/>
    <w:rsid w:val="00F975B5"/>
    <w:rsid w:val="00FA04BE"/>
    <w:rsid w:val="00FA0509"/>
    <w:rsid w:val="00FA0A8A"/>
    <w:rsid w:val="00FA0E7C"/>
    <w:rsid w:val="00FA140A"/>
    <w:rsid w:val="00FA1CBF"/>
    <w:rsid w:val="00FA1D8F"/>
    <w:rsid w:val="00FA1F1D"/>
    <w:rsid w:val="00FA2002"/>
    <w:rsid w:val="00FA2526"/>
    <w:rsid w:val="00FA25D5"/>
    <w:rsid w:val="00FA28D0"/>
    <w:rsid w:val="00FA2AB0"/>
    <w:rsid w:val="00FA3C84"/>
    <w:rsid w:val="00FA4EDE"/>
    <w:rsid w:val="00FA50E8"/>
    <w:rsid w:val="00FA526F"/>
    <w:rsid w:val="00FA53C1"/>
    <w:rsid w:val="00FA5527"/>
    <w:rsid w:val="00FA5871"/>
    <w:rsid w:val="00FA589E"/>
    <w:rsid w:val="00FA5962"/>
    <w:rsid w:val="00FA5995"/>
    <w:rsid w:val="00FA5CEE"/>
    <w:rsid w:val="00FA5EB9"/>
    <w:rsid w:val="00FA6225"/>
    <w:rsid w:val="00FA656D"/>
    <w:rsid w:val="00FA6686"/>
    <w:rsid w:val="00FA6A8C"/>
    <w:rsid w:val="00FA6BE1"/>
    <w:rsid w:val="00FA6D2E"/>
    <w:rsid w:val="00FA70DF"/>
    <w:rsid w:val="00FA7152"/>
    <w:rsid w:val="00FA7A20"/>
    <w:rsid w:val="00FA7AA6"/>
    <w:rsid w:val="00FA7B91"/>
    <w:rsid w:val="00FA7C04"/>
    <w:rsid w:val="00FB009F"/>
    <w:rsid w:val="00FB0443"/>
    <w:rsid w:val="00FB15D5"/>
    <w:rsid w:val="00FB1694"/>
    <w:rsid w:val="00FB18E8"/>
    <w:rsid w:val="00FB191B"/>
    <w:rsid w:val="00FB19D8"/>
    <w:rsid w:val="00FB22E5"/>
    <w:rsid w:val="00FB2803"/>
    <w:rsid w:val="00FB2864"/>
    <w:rsid w:val="00FB2F94"/>
    <w:rsid w:val="00FB38EA"/>
    <w:rsid w:val="00FB3CD6"/>
    <w:rsid w:val="00FB4065"/>
    <w:rsid w:val="00FB44CB"/>
    <w:rsid w:val="00FB4760"/>
    <w:rsid w:val="00FB47B5"/>
    <w:rsid w:val="00FB52FD"/>
    <w:rsid w:val="00FB53F4"/>
    <w:rsid w:val="00FB57A7"/>
    <w:rsid w:val="00FB5A6F"/>
    <w:rsid w:val="00FB5D73"/>
    <w:rsid w:val="00FB6401"/>
    <w:rsid w:val="00FB67DD"/>
    <w:rsid w:val="00FB68CE"/>
    <w:rsid w:val="00FB6B9D"/>
    <w:rsid w:val="00FB6C5F"/>
    <w:rsid w:val="00FB72CB"/>
    <w:rsid w:val="00FB77BB"/>
    <w:rsid w:val="00FB7A9C"/>
    <w:rsid w:val="00FC0AB4"/>
    <w:rsid w:val="00FC0B9B"/>
    <w:rsid w:val="00FC0E12"/>
    <w:rsid w:val="00FC15A1"/>
    <w:rsid w:val="00FC1830"/>
    <w:rsid w:val="00FC184E"/>
    <w:rsid w:val="00FC1859"/>
    <w:rsid w:val="00FC2075"/>
    <w:rsid w:val="00FC22FE"/>
    <w:rsid w:val="00FC23FA"/>
    <w:rsid w:val="00FC2742"/>
    <w:rsid w:val="00FC330F"/>
    <w:rsid w:val="00FC37F0"/>
    <w:rsid w:val="00FC3BBC"/>
    <w:rsid w:val="00FC3EEB"/>
    <w:rsid w:val="00FC4278"/>
    <w:rsid w:val="00FC4423"/>
    <w:rsid w:val="00FC47D1"/>
    <w:rsid w:val="00FC4B14"/>
    <w:rsid w:val="00FC4CA4"/>
    <w:rsid w:val="00FC4DD6"/>
    <w:rsid w:val="00FC545C"/>
    <w:rsid w:val="00FC553E"/>
    <w:rsid w:val="00FC65A0"/>
    <w:rsid w:val="00FC6B41"/>
    <w:rsid w:val="00FC7308"/>
    <w:rsid w:val="00FC7DD2"/>
    <w:rsid w:val="00FC7F93"/>
    <w:rsid w:val="00FD0C32"/>
    <w:rsid w:val="00FD10D2"/>
    <w:rsid w:val="00FD111E"/>
    <w:rsid w:val="00FD1401"/>
    <w:rsid w:val="00FD14E4"/>
    <w:rsid w:val="00FD2804"/>
    <w:rsid w:val="00FD282A"/>
    <w:rsid w:val="00FD2A71"/>
    <w:rsid w:val="00FD3905"/>
    <w:rsid w:val="00FD3B8A"/>
    <w:rsid w:val="00FD4620"/>
    <w:rsid w:val="00FD48FE"/>
    <w:rsid w:val="00FD4CC0"/>
    <w:rsid w:val="00FD552B"/>
    <w:rsid w:val="00FD6318"/>
    <w:rsid w:val="00FD6859"/>
    <w:rsid w:val="00FD6A3D"/>
    <w:rsid w:val="00FD6F9D"/>
    <w:rsid w:val="00FD7001"/>
    <w:rsid w:val="00FD7240"/>
    <w:rsid w:val="00FD72D9"/>
    <w:rsid w:val="00FD73AE"/>
    <w:rsid w:val="00FD75AC"/>
    <w:rsid w:val="00FD7F6A"/>
    <w:rsid w:val="00FE04B6"/>
    <w:rsid w:val="00FE05E5"/>
    <w:rsid w:val="00FE0657"/>
    <w:rsid w:val="00FE07D8"/>
    <w:rsid w:val="00FE0927"/>
    <w:rsid w:val="00FE20AB"/>
    <w:rsid w:val="00FE22FE"/>
    <w:rsid w:val="00FE2B7B"/>
    <w:rsid w:val="00FE306A"/>
    <w:rsid w:val="00FE3100"/>
    <w:rsid w:val="00FE3439"/>
    <w:rsid w:val="00FE3768"/>
    <w:rsid w:val="00FE37C6"/>
    <w:rsid w:val="00FE4D61"/>
    <w:rsid w:val="00FE5172"/>
    <w:rsid w:val="00FE5410"/>
    <w:rsid w:val="00FE54B4"/>
    <w:rsid w:val="00FE5977"/>
    <w:rsid w:val="00FE5BDB"/>
    <w:rsid w:val="00FE627C"/>
    <w:rsid w:val="00FE6DEC"/>
    <w:rsid w:val="00FE74E2"/>
    <w:rsid w:val="00FE74FC"/>
    <w:rsid w:val="00FE761D"/>
    <w:rsid w:val="00FE76FA"/>
    <w:rsid w:val="00FE7C3E"/>
    <w:rsid w:val="00FE7E8E"/>
    <w:rsid w:val="00FE7F00"/>
    <w:rsid w:val="00FF01C5"/>
    <w:rsid w:val="00FF0224"/>
    <w:rsid w:val="00FF0278"/>
    <w:rsid w:val="00FF0502"/>
    <w:rsid w:val="00FF06E3"/>
    <w:rsid w:val="00FF0BBB"/>
    <w:rsid w:val="00FF1455"/>
    <w:rsid w:val="00FF1716"/>
    <w:rsid w:val="00FF1862"/>
    <w:rsid w:val="00FF1E0C"/>
    <w:rsid w:val="00FF2077"/>
    <w:rsid w:val="00FF2A88"/>
    <w:rsid w:val="00FF30B9"/>
    <w:rsid w:val="00FF3602"/>
    <w:rsid w:val="00FF37C5"/>
    <w:rsid w:val="00FF3A12"/>
    <w:rsid w:val="00FF3CFC"/>
    <w:rsid w:val="00FF43AF"/>
    <w:rsid w:val="00FF44A2"/>
    <w:rsid w:val="00FF48E0"/>
    <w:rsid w:val="00FF4D22"/>
    <w:rsid w:val="00FF4FCD"/>
    <w:rsid w:val="00FF5026"/>
    <w:rsid w:val="00FF5173"/>
    <w:rsid w:val="00FF51D0"/>
    <w:rsid w:val="00FF52CC"/>
    <w:rsid w:val="00FF52E3"/>
    <w:rsid w:val="00FF5EFE"/>
    <w:rsid w:val="00FF609A"/>
    <w:rsid w:val="00FF60A4"/>
    <w:rsid w:val="00FF6CF6"/>
    <w:rsid w:val="00FF707C"/>
    <w:rsid w:val="00FF7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DFCA6BD"/>
  <w15:chartTrackingRefBased/>
  <w15:docId w15:val="{70818717-2807-4E0E-B5A8-20F43FC19B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83EBD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outlineLvl w:val="5"/>
    </w:pPr>
  </w:style>
  <w:style w:type="paragraph" w:styleId="Heading7">
    <w:name w:val="heading 7"/>
    <w:basedOn w:val="H6"/>
    <w:next w:val="Normal"/>
    <w:qFormat/>
    <w:rsid w:val="00A63872"/>
    <w:pPr>
      <w:outlineLvl w:val="6"/>
    </w:pPr>
  </w:style>
  <w:style w:type="paragraph" w:styleId="Heading8">
    <w:name w:val="heading 8"/>
    <w:basedOn w:val="Heading1"/>
    <w:next w:val="Normal"/>
    <w:qFormat/>
    <w:rsid w:val="00A638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638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ar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Char1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  <w:lang w:val="x-none" w:eastAsia="x-none"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val="en-US"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val="en-US"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  <w:lang w:val="en-US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,cap Char,Caption Char1 Char,cap Char Char1,Caption Char Char1 Char,cap Char2"/>
    <w:basedOn w:val="Normal"/>
    <w:next w:val="Normal"/>
    <w:link w:val="CaptionChar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rFonts w:ascii="Times" w:hAnsi="Times"/>
      <w:szCs w:val="24"/>
      <w:lang w:val="en-US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table" w:styleId="TableGrid">
    <w:name w:val="Table Grid"/>
    <w:basedOn w:val="TableNormal"/>
    <w:uiPriority w:val="5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semiHidden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 w:bidi="ar-SA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 w:bidi="ar-SA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 w:bidi="ar-SA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 w:bidi="ar-SA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 w:bidi="ar-SA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  <w:lang w:val="en-US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eastAsia="Times New Roman" w:hAnsi="Cambria"/>
      <w:sz w:val="24"/>
      <w:szCs w:val="24"/>
      <w:lang w:eastAsia="x-none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CommentTextChar">
    <w:name w:val="Comment Text Char"/>
    <w:link w:val="CommentText"/>
    <w:rsid w:val="00552FF4"/>
    <w:rPr>
      <w:rFonts w:ascii="Times New Roman" w:hAnsi="Times New Roman"/>
      <w:lang w:val="en-GB"/>
    </w:rPr>
  </w:style>
  <w:style w:type="character" w:styleId="PlaceholderText">
    <w:name w:val="Placeholder Text"/>
    <w:uiPriority w:val="99"/>
    <w:semiHidden/>
    <w:rsid w:val="006601F9"/>
    <w:rPr>
      <w:color w:val="808080"/>
    </w:rPr>
  </w:style>
  <w:style w:type="character" w:styleId="Hyperlink">
    <w:name w:val="Hyperlink"/>
    <w:rsid w:val="00EE0E09"/>
    <w:rPr>
      <w:color w:val="0000FF"/>
      <w:u w:val="single"/>
    </w:rPr>
  </w:style>
  <w:style w:type="character" w:styleId="FollowedHyperlink">
    <w:name w:val="FollowedHyperlink"/>
    <w:rsid w:val="00EE0E09"/>
    <w:rPr>
      <w:color w:val="800080"/>
      <w:u w:val="single"/>
    </w:rPr>
  </w:style>
  <w:style w:type="table" w:styleId="DarkList-Accent6">
    <w:name w:val="Dark List Accent 6"/>
    <w:basedOn w:val="TableNormal"/>
    <w:uiPriority w:val="70"/>
    <w:rsid w:val="00D3668C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customStyle="1" w:styleId="FooterChar">
    <w:name w:val="Footer Char"/>
    <w:link w:val="Footer"/>
    <w:uiPriority w:val="99"/>
    <w:rsid w:val="0002790C"/>
    <w:rPr>
      <w:rFonts w:ascii="Arial" w:hAnsi="Arial"/>
      <w:b/>
      <w:i/>
      <w:noProof/>
      <w:sz w:val="18"/>
    </w:rPr>
  </w:style>
  <w:style w:type="paragraph" w:customStyle="1" w:styleId="a1">
    <w:name w:val="样式 页眉"/>
    <w:basedOn w:val="Header"/>
    <w:link w:val="Char"/>
    <w:rsid w:val="008E1294"/>
    <w:rPr>
      <w:rFonts w:eastAsia="Arial"/>
      <w:bCs/>
      <w:sz w:val="22"/>
      <w:lang w:val="en-GB"/>
    </w:rPr>
  </w:style>
  <w:style w:type="character" w:customStyle="1" w:styleId="Char">
    <w:name w:val="样式 页眉 Char"/>
    <w:link w:val="a1"/>
    <w:rsid w:val="008E1294"/>
    <w:rPr>
      <w:rFonts w:ascii="Arial" w:eastAsia="Arial" w:hAnsi="Arial"/>
      <w:b/>
      <w:bCs/>
      <w:noProof/>
      <w:sz w:val="22"/>
      <w:lang w:val="en-GB" w:eastAsia="en-US"/>
    </w:rPr>
  </w:style>
  <w:style w:type="paragraph" w:customStyle="1" w:styleId="StatementHeading">
    <w:name w:val="Statement Heading"/>
    <w:basedOn w:val="Normal"/>
    <w:next w:val="StatementBody"/>
    <w:qFormat/>
    <w:rsid w:val="00792F7F"/>
    <w:pPr>
      <w:keepNext/>
      <w:overflowPunct/>
      <w:autoSpaceDE/>
      <w:autoSpaceDN/>
      <w:adjustRightInd/>
      <w:spacing w:before="100" w:beforeAutospacing="1" w:after="0"/>
      <w:ind w:left="601" w:hanging="601"/>
      <w:textAlignment w:val="auto"/>
    </w:pPr>
    <w:rPr>
      <w:rFonts w:eastAsia="Batang"/>
      <w:b/>
      <w:i/>
      <w:szCs w:val="24"/>
      <w:lang w:val="en-US" w:eastAsia="ko-KR"/>
    </w:rPr>
  </w:style>
  <w:style w:type="paragraph" w:customStyle="1" w:styleId="StatementBody">
    <w:name w:val="Statement Body"/>
    <w:basedOn w:val="Bibliography"/>
    <w:link w:val="StatementBodyChar"/>
    <w:rsid w:val="00792F7F"/>
    <w:pPr>
      <w:numPr>
        <w:numId w:val="3"/>
      </w:numPr>
      <w:overflowPunct/>
      <w:autoSpaceDE/>
      <w:autoSpaceDN/>
      <w:adjustRightInd/>
      <w:spacing w:after="100" w:afterAutospacing="1"/>
      <w:contextualSpacing/>
      <w:textAlignment w:val="auto"/>
    </w:pPr>
    <w:rPr>
      <w:rFonts w:eastAsia="Times New Roman"/>
      <w:szCs w:val="24"/>
      <w:lang w:val="en-US" w:eastAsia="ko-KR"/>
    </w:rPr>
  </w:style>
  <w:style w:type="character" w:customStyle="1" w:styleId="StatementBodyChar">
    <w:name w:val="Statement Body Char"/>
    <w:link w:val="StatementBody"/>
    <w:rsid w:val="00792F7F"/>
    <w:rPr>
      <w:rFonts w:ascii="Times New Roman" w:eastAsia="Times New Roman" w:hAnsi="Times New Roman"/>
      <w:szCs w:val="24"/>
      <w:lang w:eastAsia="ko-KR"/>
    </w:rPr>
  </w:style>
  <w:style w:type="paragraph" w:styleId="Bibliography">
    <w:name w:val="Bibliography"/>
    <w:basedOn w:val="Normal"/>
    <w:next w:val="Normal"/>
    <w:uiPriority w:val="37"/>
    <w:semiHidden/>
    <w:unhideWhenUsed/>
    <w:rsid w:val="00792F7F"/>
  </w:style>
  <w:style w:type="character" w:customStyle="1" w:styleId="CaptionChar">
    <w:name w:val="Caption Char"/>
    <w:aliases w:val="cap Char1,cap Char Char,Caption Char1 Char Char,cap Char Char1 Char,Caption Char Char1 Char Char,cap Char2 Char"/>
    <w:link w:val="Caption"/>
    <w:locked/>
    <w:rsid w:val="006B2744"/>
    <w:rPr>
      <w:rFonts w:ascii="Times New Roman" w:hAnsi="Times New Roman"/>
      <w:b/>
      <w:bCs/>
      <w:lang w:val="en-GB" w:eastAsia="en-US"/>
    </w:rPr>
  </w:style>
  <w:style w:type="character" w:customStyle="1" w:styleId="PLChar">
    <w:name w:val="PL Char"/>
    <w:link w:val="PL"/>
    <w:rsid w:val="002D4C64"/>
    <w:rPr>
      <w:rFonts w:ascii="Courier New" w:hAnsi="Courier New"/>
      <w:noProof/>
      <w:sz w:val="16"/>
      <w:lang w:val="en-US" w:eastAsia="en-US" w:bidi="ar-S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locked/>
    <w:rsid w:val="00500D5B"/>
    <w:rPr>
      <w:rFonts w:ascii="Arial" w:hAnsi="Arial"/>
      <w:b/>
      <w:noProof/>
      <w:sz w:val="18"/>
      <w:lang w:val="en-US" w:eastAsia="en-US" w:bidi="ar-SA"/>
    </w:rPr>
  </w:style>
  <w:style w:type="paragraph" w:customStyle="1" w:styleId="equation0">
    <w:name w:val="equation"/>
    <w:basedOn w:val="Normal"/>
    <w:uiPriority w:val="99"/>
    <w:rsid w:val="002D620D"/>
    <w:pPr>
      <w:tabs>
        <w:tab w:val="center" w:pos="2520"/>
        <w:tab w:val="right" w:pos="5040"/>
      </w:tabs>
      <w:overflowPunct/>
      <w:autoSpaceDE/>
      <w:autoSpaceDN/>
      <w:adjustRightInd/>
      <w:spacing w:before="240" w:after="240" w:line="216" w:lineRule="auto"/>
      <w:jc w:val="center"/>
      <w:textAlignment w:val="auto"/>
    </w:pPr>
    <w:rPr>
      <w:rFonts w:ascii="Symbol" w:eastAsia="Times New Roman" w:hAnsi="Symbol" w:cs="Symbol"/>
      <w:lang w:val="en-US"/>
    </w:rPr>
  </w:style>
  <w:style w:type="paragraph" w:customStyle="1" w:styleId="tablecolhead">
    <w:name w:val="table col head"/>
    <w:basedOn w:val="Normal"/>
    <w:uiPriority w:val="99"/>
    <w:rsid w:val="000A310F"/>
    <w:pPr>
      <w:overflowPunct/>
      <w:autoSpaceDE/>
      <w:autoSpaceDN/>
      <w:adjustRightInd/>
      <w:spacing w:after="0"/>
      <w:jc w:val="center"/>
      <w:textAlignment w:val="auto"/>
    </w:pPr>
    <w:rPr>
      <w:rFonts w:eastAsia="Times New Roman"/>
      <w:b/>
      <w:bCs/>
      <w:sz w:val="16"/>
      <w:szCs w:val="16"/>
      <w:lang w:val="en-US"/>
    </w:rPr>
  </w:style>
  <w:style w:type="paragraph" w:customStyle="1" w:styleId="tablecopy">
    <w:name w:val="table copy"/>
    <w:uiPriority w:val="99"/>
    <w:rsid w:val="000A310F"/>
    <w:pPr>
      <w:jc w:val="both"/>
    </w:pPr>
    <w:rPr>
      <w:rFonts w:ascii="Times New Roman" w:eastAsia="Times New Roman" w:hAnsi="Times New Roman"/>
      <w:noProof/>
      <w:sz w:val="16"/>
      <w:szCs w:val="16"/>
      <w:lang w:eastAsia="en-US"/>
    </w:rPr>
  </w:style>
  <w:style w:type="character" w:customStyle="1" w:styleId="TALCar">
    <w:name w:val="TAL Car"/>
    <w:link w:val="TAL"/>
    <w:rsid w:val="00D53658"/>
    <w:rPr>
      <w:rFonts w:ascii="Arial" w:hAnsi="Arial"/>
      <w:sz w:val="18"/>
      <w:lang w:val="en-GB"/>
    </w:rPr>
  </w:style>
  <w:style w:type="character" w:customStyle="1" w:styleId="THChar">
    <w:name w:val="TH Char"/>
    <w:link w:val="TH"/>
    <w:locked/>
    <w:rsid w:val="00691D23"/>
    <w:rPr>
      <w:rFonts w:ascii="Arial" w:hAnsi="Arial"/>
      <w:b/>
      <w:lang w:val="en-GB"/>
    </w:rPr>
  </w:style>
  <w:style w:type="character" w:customStyle="1" w:styleId="B1Char1">
    <w:name w:val="B1 Char1"/>
    <w:link w:val="B1"/>
    <w:rsid w:val="00CC4FF9"/>
    <w:rPr>
      <w:rFonts w:ascii="Times New Roman" w:hAnsi="Times New Roman"/>
      <w:lang w:val="en-GB"/>
    </w:rPr>
  </w:style>
  <w:style w:type="paragraph" w:customStyle="1" w:styleId="NormalsmallspacingBold">
    <w:name w:val="Normal + small spacing + Bold"/>
    <w:basedOn w:val="Normal"/>
    <w:rsid w:val="00597097"/>
    <w:pPr>
      <w:spacing w:before="40" w:after="40"/>
      <w:textAlignment w:val="auto"/>
    </w:pPr>
    <w:rPr>
      <w:rFonts w:eastAsia="Times New Roman"/>
      <w:b/>
      <w:bCs/>
    </w:rPr>
  </w:style>
  <w:style w:type="paragraph" w:customStyle="1" w:styleId="CharCharCharCharCharChar1CharChar">
    <w:name w:val="Char Char Char Char Char Char1 Char Char"/>
    <w:next w:val="Normal"/>
    <w:semiHidden/>
    <w:rsid w:val="00EE52B9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/>
      <w:kern w:val="2"/>
      <w:lang w:val="en-GB"/>
    </w:rPr>
  </w:style>
  <w:style w:type="character" w:customStyle="1" w:styleId="BodyTextChar">
    <w:name w:val="Body Text Char"/>
    <w:aliases w:val="bt Char"/>
    <w:link w:val="BodyText"/>
    <w:rsid w:val="006A2245"/>
    <w:rPr>
      <w:rFonts w:ascii="Times" w:hAnsi="Times"/>
      <w:szCs w:val="24"/>
    </w:rPr>
  </w:style>
  <w:style w:type="paragraph" w:customStyle="1" w:styleId="a0">
    <w:name w:val="表格题注"/>
    <w:next w:val="Normal"/>
    <w:rsid w:val="00DA10AB"/>
    <w:pPr>
      <w:keepLines/>
      <w:numPr>
        <w:ilvl w:val="8"/>
        <w:numId w:val="4"/>
      </w:numPr>
      <w:tabs>
        <w:tab w:val="num" w:pos="360"/>
      </w:tabs>
      <w:spacing w:beforeLines="100"/>
      <w:ind w:left="1089" w:hanging="369"/>
      <w:jc w:val="center"/>
    </w:pPr>
    <w:rPr>
      <w:rFonts w:ascii="Arial" w:eastAsiaTheme="minorEastAsia" w:hAnsi="Arial"/>
      <w:sz w:val="18"/>
      <w:szCs w:val="18"/>
    </w:rPr>
  </w:style>
  <w:style w:type="paragraph" w:customStyle="1" w:styleId="a">
    <w:name w:val="插图题注"/>
    <w:next w:val="Normal"/>
    <w:rsid w:val="00DA10AB"/>
    <w:pPr>
      <w:numPr>
        <w:ilvl w:val="7"/>
        <w:numId w:val="4"/>
      </w:numPr>
      <w:spacing w:afterLines="100"/>
      <w:ind w:left="1089" w:hanging="369"/>
      <w:jc w:val="center"/>
    </w:pPr>
    <w:rPr>
      <w:rFonts w:ascii="Arial" w:eastAsiaTheme="minorEastAsia" w:hAnsi="Arial"/>
      <w:sz w:val="18"/>
      <w:szCs w:val="18"/>
    </w:rPr>
  </w:style>
  <w:style w:type="paragraph" w:customStyle="1" w:styleId="Pa4">
    <w:name w:val="Pa4"/>
    <w:basedOn w:val="Normal"/>
    <w:next w:val="Normal"/>
    <w:uiPriority w:val="99"/>
    <w:rsid w:val="004F003D"/>
    <w:pPr>
      <w:overflowPunct/>
      <w:spacing w:after="0" w:line="173" w:lineRule="atLeast"/>
      <w:textAlignment w:val="auto"/>
    </w:pPr>
    <w:rPr>
      <w:rFonts w:ascii="Swift" w:hAnsi="Swift"/>
      <w:sz w:val="24"/>
      <w:szCs w:val="24"/>
      <w:lang w:val="en-US" w:eastAsia="zh-CN"/>
    </w:rPr>
  </w:style>
  <w:style w:type="character" w:customStyle="1" w:styleId="ListParagraphChar">
    <w:name w:val="List Paragraph Char"/>
    <w:link w:val="ListParagraph"/>
    <w:uiPriority w:val="34"/>
    <w:locked/>
    <w:rsid w:val="00795A7D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97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16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5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6291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88812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911768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047270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003186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69306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96086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5665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355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9632">
          <w:marLeft w:val="64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38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19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33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061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9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05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60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1268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02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56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963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344190">
          <w:marLeft w:val="994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3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61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723152">
          <w:marLeft w:val="893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53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9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34726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15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5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77980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9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image" Target="media/image19.png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076C1BE-5A30-4F0D-9FC9-09907181C2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12</Pages>
  <Words>1609</Words>
  <Characters>9174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</vt:lpstr>
    </vt:vector>
  </TitlesOfParts>
  <Company>Intel</Company>
  <LinksUpToDate>false</LinksUpToDate>
  <CharactersWithSpaces>10762</CharactersWithSpaces>
  <SharedDoc>false</SharedDoc>
  <HLinks>
    <vt:vector size="12" baseType="variant">
      <vt:variant>
        <vt:i4>1704010</vt:i4>
      </vt:variant>
      <vt:variant>
        <vt:i4>27</vt:i4>
      </vt:variant>
      <vt:variant>
        <vt:i4>0</vt:i4>
      </vt:variant>
      <vt:variant>
        <vt:i4>5</vt:i4>
      </vt:variant>
      <vt:variant>
        <vt:lpwstr>http://www.5gworkshops.com/5GCM.html</vt:lpwstr>
      </vt:variant>
      <vt:variant>
        <vt:lpwstr/>
      </vt:variant>
      <vt:variant>
        <vt:i4>1704010</vt:i4>
      </vt:variant>
      <vt:variant>
        <vt:i4>24</vt:i4>
      </vt:variant>
      <vt:variant>
        <vt:i4>0</vt:i4>
      </vt:variant>
      <vt:variant>
        <vt:i4>5</vt:i4>
      </vt:variant>
      <vt:variant>
        <vt:lpwstr>http://www.5gworkshops.com/5GCM.html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</dc:title>
  <dc:subject/>
  <dc:creator>Intel</dc:creator>
  <cp:keywords>CTPClassification=CTP_IC:VisualMarkings=</cp:keywords>
  <dc:description/>
  <cp:lastModifiedBy>Miao, Honglei</cp:lastModifiedBy>
  <cp:revision>2</cp:revision>
  <cp:lastPrinted>2011-11-09T07:49:00Z</cp:lastPrinted>
  <dcterms:created xsi:type="dcterms:W3CDTF">2017-05-05T14:29:00Z</dcterms:created>
  <dcterms:modified xsi:type="dcterms:W3CDTF">2017-05-05T14:29:00Z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PublishingExpirationDate">
    <vt:lpwstr/>
  </property>
  <property fmtid="{D5CDD505-2E9C-101B-9397-08002B2CF9AE}" pid="4" name="PublishingStartDate">
    <vt:lpwstr/>
  </property>
  <property fmtid="{D5CDD505-2E9C-101B-9397-08002B2CF9AE}" pid="5" name="ReportStatus">
    <vt:lpwstr/>
  </property>
  <property fmtid="{D5CDD505-2E9C-101B-9397-08002B2CF9AE}" pid="6" name="ParentId">
    <vt:lpwstr/>
  </property>
  <property fmtid="{D5CDD505-2E9C-101B-9397-08002B2CF9AE}" pid="7" name="ReportDescription">
    <vt:lpwstr/>
  </property>
  <property fmtid="{D5CDD505-2E9C-101B-9397-08002B2CF9AE}" pid="8" name="ReportOwner">
    <vt:lpwstr/>
  </property>
  <property fmtid="{D5CDD505-2E9C-101B-9397-08002B2CF9AE}" pid="9" name="TitusGUID">
    <vt:lpwstr>5fbc5ec9-ebba-47e5-be27-08ad1877ce87</vt:lpwstr>
  </property>
  <property fmtid="{D5CDD505-2E9C-101B-9397-08002B2CF9AE}" pid="10" name="CTP_BU">
    <vt:lpwstr>COMMUNICATION &amp;DEVICES GROUP</vt:lpwstr>
  </property>
  <property fmtid="{D5CDD505-2E9C-101B-9397-08002B2CF9AE}" pid="11" name="CTP_TimeStamp">
    <vt:lpwstr>2016-08-03 09:31:08Z</vt:lpwstr>
  </property>
  <property fmtid="{D5CDD505-2E9C-101B-9397-08002B2CF9AE}" pid="12" name="CTPClassification">
    <vt:lpwstr>CTP_IC</vt:lpwstr>
  </property>
</Properties>
</file>